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1" w:rsidRPr="00C44743" w:rsidRDefault="00A13E61" w:rsidP="00A13E61">
      <w:pPr>
        <w:pStyle w:val="1"/>
        <w:spacing w:line="700" w:lineRule="exact"/>
        <w:jc w:val="center"/>
        <w:rPr>
          <w:rFonts w:ascii="方正小标宋简体" w:eastAsia="方正小标宋简体" w:hAnsi="Times New Roman" w:cs="Times New Roman"/>
          <w:b w:val="0"/>
          <w:sz w:val="44"/>
          <w:szCs w:val="44"/>
        </w:rPr>
      </w:pPr>
      <w:r w:rsidRPr="00C44743"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t>关于组织开展201</w:t>
      </w:r>
      <w:r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t>6</w:t>
      </w:r>
      <w:r w:rsidRPr="00C44743"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t>年度寻访“中国大学生</w:t>
      </w:r>
      <w:r w:rsidRPr="00C44743"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br/>
      </w:r>
      <w:r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t>自强之星”活动</w:t>
      </w:r>
      <w:r w:rsidRPr="00C44743">
        <w:rPr>
          <w:rFonts w:ascii="方正小标宋简体" w:eastAsia="方正小标宋简体" w:hAnsi="Times New Roman" w:cs="Times New Roman" w:hint="eastAsia"/>
          <w:b w:val="0"/>
          <w:sz w:val="44"/>
          <w:szCs w:val="44"/>
        </w:rPr>
        <w:t>的通知</w:t>
      </w:r>
    </w:p>
    <w:p w:rsidR="00A13E61" w:rsidRPr="00A13E61" w:rsidRDefault="00A13E61" w:rsidP="00A13E61">
      <w:pPr>
        <w:spacing w:line="520" w:lineRule="exact"/>
        <w:rPr>
          <w:rFonts w:ascii="方正仿宋_GBK" w:eastAsia="方正仿宋_GBK"/>
          <w:sz w:val="32"/>
          <w:szCs w:val="32"/>
        </w:rPr>
      </w:pPr>
      <w:bookmarkStart w:id="0" w:name="_GoBack"/>
      <w:r w:rsidRPr="00A13E61">
        <w:rPr>
          <w:rFonts w:ascii="方正仿宋_GBK" w:eastAsia="方正仿宋_GBK" w:hint="eastAsia"/>
          <w:sz w:val="32"/>
          <w:szCs w:val="32"/>
        </w:rPr>
        <w:t>各高校团委：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现接到共青团中央、全国学联关于2016年寻访“中国大学生自强之星”活动的通知。请各高校结合实际情况，按照通知的有关步骤要求开展寻访活动。现将有关事项通知如下：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一、今年的寻访“中国大学生自强之星”活动将推动构建“全国-省-校”三级活动体系。各高校团委要以“中国大学生自强之星”寻访活动为契机，举办校级寻访“大学生自强之星”活动。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二、寻访“大学生自强之星”活动统一经由“中国大学生自强之星”报名平台进行报名。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（一）符合报名条件的同学，可以登录到“中国大学生自强之星”活动官网（http://star.xiaomei.cc/），点击“我要报名”，注册或使用手机动态密码登录青云网报名系统后，按照要求填写个人信息并提交至后台，完成报名。同时也可以关注“中国大学生自强之星”官方微信公众号（“self-star”），在公众号主页点击“我要报名”，进入报名系统，根据提示注册、填写相关信息，完成报名。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（二）报名成功的学生须最晚在11月15日前开通新浪微博，关注“大学生自强之星”官方微博，在#自强之星#话题下发布个人报名主页链接和以一起来做“六有”大学生为主题的宣言，并@大学生自强之星@共青团中央学校部，获得不少于30个转发支持。</w:t>
      </w:r>
    </w:p>
    <w:p w:rsidR="00A13E61" w:rsidRPr="00A13E61" w:rsidRDefault="00A13E61" w:rsidP="00A13E61">
      <w:pPr>
        <w:widowControl/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（三）报名成功的学生还须关注“中国大学生自强之星”微信公众号，点击公众号菜单第一项“寻访自强之星”，进入2016</w:t>
      </w:r>
      <w:r w:rsidRPr="00A13E61">
        <w:rPr>
          <w:rFonts w:ascii="方正仿宋_GBK" w:eastAsia="方正仿宋_GBK" w:hint="eastAsia"/>
          <w:sz w:val="32"/>
          <w:szCs w:val="32"/>
        </w:rPr>
        <w:lastRenderedPageBreak/>
        <w:t>年寻访“中国大学生自强之星”活动简介，转发该微信至朋友圈，在发布时配文字说明：我是****学校（学校名称）**（参选人姓名），正在参加团中央与全国学联主办，中国青年报社承办，新东方协办的2016年度寻访“中国大学生自强之星”活动校级寻访阶段，我的一起来做“六有”大学生宣言是****！请为一起来做“六有”大学生点赞！须集齐不少于30个赞。</w:t>
      </w:r>
    </w:p>
    <w:p w:rsidR="00A13E61" w:rsidRPr="00A13E61" w:rsidRDefault="00A13E61" w:rsidP="00A13E61">
      <w:pPr>
        <w:widowControl/>
        <w:spacing w:line="52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A13E61">
        <w:rPr>
          <w:rFonts w:ascii="方正仿宋_GBK" w:eastAsia="方正仿宋_GBK" w:hint="eastAsia"/>
          <w:sz w:val="32"/>
          <w:szCs w:val="32"/>
        </w:rPr>
        <w:t>（四）集齐微博、微信的转发和点赞后，报名学生须将活动报名表（活动官网进行下载）、微博微信转发和点赞截图统一发送至所在高校团委指定邮箱，作为参加校级寻访“大学生自强之星”活动的材料。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A13E61">
        <w:rPr>
          <w:rFonts w:ascii="方正仿宋_GBK" w:eastAsia="方正仿宋_GBK" w:hint="eastAsia"/>
          <w:sz w:val="32"/>
        </w:rPr>
        <w:t>三、校级寻访推介阶段中，各高校团委要制定活动实施方案，开展校级寻访“大学生自强之星”活动。各高校团委活动负责人要对所在学校报名学生信息进行审核: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A13E61">
        <w:rPr>
          <w:rFonts w:ascii="方正仿宋_GBK" w:eastAsia="方正仿宋_GBK" w:hint="eastAsia"/>
          <w:sz w:val="32"/>
        </w:rPr>
        <w:t>（一）本校报名同学的基本资料和事迹情况是否属实；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A13E61">
        <w:rPr>
          <w:rFonts w:ascii="方正仿宋_GBK" w:eastAsia="方正仿宋_GBK" w:hint="eastAsia"/>
          <w:sz w:val="32"/>
        </w:rPr>
        <w:t>（二）拟推荐同学是否符合报名条件、是否获得不少于30个原创新浪微博好友转发支持和30个微信点赞；</w:t>
      </w:r>
    </w:p>
    <w:p w:rsidR="00A13E61" w:rsidRPr="00A13E61" w:rsidRDefault="00A13E61" w:rsidP="00A13E61">
      <w:pPr>
        <w:spacing w:line="520" w:lineRule="exact"/>
        <w:ind w:firstLineChars="200" w:firstLine="643"/>
        <w:rPr>
          <w:rFonts w:ascii="方正仿宋_GBK" w:eastAsia="方正仿宋_GBK"/>
          <w:b/>
          <w:sz w:val="32"/>
        </w:rPr>
      </w:pPr>
      <w:r w:rsidRPr="00A13E61">
        <w:rPr>
          <w:rFonts w:ascii="方正仿宋_GBK" w:eastAsia="方正仿宋_GBK" w:hint="eastAsia"/>
          <w:b/>
          <w:sz w:val="32"/>
        </w:rPr>
        <w:t>四、请各高校务必于201</w:t>
      </w:r>
      <w:r>
        <w:rPr>
          <w:rFonts w:ascii="方正仿宋_GBK" w:eastAsia="方正仿宋_GBK" w:hint="eastAsia"/>
          <w:b/>
          <w:sz w:val="32"/>
        </w:rPr>
        <w:t>6</w:t>
      </w:r>
      <w:r w:rsidRPr="00A13E61">
        <w:rPr>
          <w:rFonts w:ascii="方正仿宋_GBK" w:eastAsia="方正仿宋_GBK" w:hint="eastAsia"/>
          <w:b/>
          <w:sz w:val="32"/>
        </w:rPr>
        <w:t>年12月5日</w:t>
      </w:r>
      <w:r>
        <w:rPr>
          <w:rFonts w:ascii="方正仿宋_GBK" w:eastAsia="方正仿宋_GBK" w:hint="eastAsia"/>
          <w:b/>
          <w:sz w:val="32"/>
        </w:rPr>
        <w:t>前</w:t>
      </w:r>
      <w:r w:rsidRPr="00A13E61">
        <w:rPr>
          <w:rFonts w:ascii="方正仿宋_GBK" w:eastAsia="方正仿宋_GBK" w:hint="eastAsia"/>
          <w:b/>
          <w:sz w:val="32"/>
        </w:rPr>
        <w:t>将本校推荐的“自强之星”的校级推荐汇总表（附件2）、推荐表（附件3）及校内宣传材料上报到团省委学校部（包括纸质材料和电子材料）。</w:t>
      </w:r>
    </w:p>
    <w:p w:rsidR="00A13E61" w:rsidRPr="00A13E61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A13E61">
        <w:rPr>
          <w:rFonts w:ascii="方正仿宋_GBK" w:eastAsia="方正仿宋_GBK" w:hint="eastAsia"/>
          <w:sz w:val="32"/>
        </w:rPr>
        <w:t>五、各高校在要在推进寻访活动中高度重视，营造氛围，做好组织和宣传工作：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（一）有意申报校级“优秀组织奖”的高校须举办过校本级的自强之星寻访活动，并提交活动开展情况报告，同时连同有关附件材料发送至组委会邮箱chinaselfstar@qq.com（邮件主题请注明自强之星省级、校级优秀组织奖申报）。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（二）各高校要充分利用各级各类媒体平台加强活动各个阶</w:t>
      </w:r>
      <w:r w:rsidRPr="00C3402D">
        <w:rPr>
          <w:rFonts w:ascii="方正仿宋_GBK" w:eastAsia="方正仿宋_GBK" w:hint="eastAsia"/>
          <w:sz w:val="32"/>
        </w:rPr>
        <w:lastRenderedPageBreak/>
        <w:t>段的宣传，扩大活动影响力。各高校要及时将本校寻访产生的校级“大学生自强之星”名单和事迹材料（2000字以内，配图）发送至chinaselfstar@qq.com。有意申报“全国大学生自强之星校媒好新闻奖”的高校，在本校“自强之星（候选人）”的稿件刊发后，可将稿件链接和原文及时发送至邮箱：chinaselfstar @qq.com（邮件主题标注为：校媒好新闻奖）参与评选。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六、请各高校团委老师加入自强之星高校团委交流群（122203040），组委会工作人员会在线为各位老师解答问题。同时可关注官方微信（self-star）和官方微博（中国大学生自强之星），通过发消息和私信，组委会工作人员将解答相关问题。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附件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1．关于组织开展201</w:t>
      </w:r>
      <w:r w:rsidR="00C3402D">
        <w:rPr>
          <w:rFonts w:ascii="方正仿宋_GBK" w:eastAsia="方正仿宋_GBK" w:hint="eastAsia"/>
          <w:sz w:val="32"/>
        </w:rPr>
        <w:t>6</w:t>
      </w:r>
      <w:r w:rsidRPr="00C3402D">
        <w:rPr>
          <w:rFonts w:ascii="方正仿宋_GBK" w:eastAsia="方正仿宋_GBK" w:hint="eastAsia"/>
          <w:sz w:val="32"/>
        </w:rPr>
        <w:t>年寻访“中国大学生自强之星”活动的通知</w:t>
      </w:r>
      <w:r w:rsidR="00D800E7">
        <w:rPr>
          <w:rFonts w:ascii="方正仿宋_GBK" w:eastAsia="方正仿宋_GBK" w:hint="eastAsia"/>
          <w:sz w:val="32"/>
        </w:rPr>
        <w:t>（团中央）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2．201</w:t>
      </w:r>
      <w:r w:rsidR="00C3402D">
        <w:rPr>
          <w:rFonts w:ascii="方正仿宋_GBK" w:eastAsia="方正仿宋_GBK" w:hint="eastAsia"/>
          <w:sz w:val="32"/>
        </w:rPr>
        <w:t>6</w:t>
      </w:r>
      <w:r w:rsidRPr="00C3402D">
        <w:rPr>
          <w:rFonts w:ascii="方正仿宋_GBK" w:eastAsia="方正仿宋_GBK" w:hint="eastAsia"/>
          <w:sz w:val="32"/>
        </w:rPr>
        <w:t>年寻访“中国大学生自强之星”活动校级团委推荐汇总表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3．201</w:t>
      </w:r>
      <w:r w:rsidR="00C3402D">
        <w:rPr>
          <w:rFonts w:ascii="方正仿宋_GBK" w:eastAsia="方正仿宋_GBK" w:hint="eastAsia"/>
          <w:sz w:val="32"/>
        </w:rPr>
        <w:t>6</w:t>
      </w:r>
      <w:r w:rsidRPr="00C3402D">
        <w:rPr>
          <w:rFonts w:ascii="方正仿宋_GBK" w:eastAsia="方正仿宋_GBK" w:hint="eastAsia"/>
          <w:sz w:val="32"/>
        </w:rPr>
        <w:t>年度寻访“中国大学生自强之星”活动推荐表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 xml:space="preserve"> 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联系人：</w:t>
      </w:r>
      <w:r w:rsidR="00C3402D">
        <w:rPr>
          <w:rFonts w:ascii="方正仿宋_GBK" w:eastAsia="方正仿宋_GBK" w:hint="eastAsia"/>
          <w:sz w:val="32"/>
        </w:rPr>
        <w:t>严冬、邹纯娓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联系电话：020-87185614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邮箱：tswxxb3@163.com</w:t>
      </w:r>
    </w:p>
    <w:p w:rsidR="00A13E61" w:rsidRPr="00C3402D" w:rsidRDefault="00A13E61" w:rsidP="00A13E61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地址：广州市寺贝通津</w:t>
      </w:r>
      <w:r w:rsidR="00C3402D">
        <w:rPr>
          <w:rFonts w:ascii="方正仿宋_GBK" w:eastAsia="方正仿宋_GBK" w:hint="eastAsia"/>
          <w:sz w:val="32"/>
        </w:rPr>
        <w:t>一</w:t>
      </w:r>
      <w:r w:rsidRPr="00C3402D">
        <w:rPr>
          <w:rFonts w:ascii="方正仿宋_GBK" w:eastAsia="方正仿宋_GBK" w:hint="eastAsia"/>
          <w:sz w:val="32"/>
        </w:rPr>
        <w:t>号大院</w:t>
      </w:r>
      <w:r w:rsidR="00C3402D">
        <w:rPr>
          <w:rFonts w:ascii="方正仿宋_GBK" w:eastAsia="方正仿宋_GBK" w:hint="eastAsia"/>
          <w:sz w:val="32"/>
        </w:rPr>
        <w:t>之三</w:t>
      </w:r>
      <w:r w:rsidRPr="00C3402D">
        <w:rPr>
          <w:rFonts w:ascii="方正仿宋_GBK" w:eastAsia="方正仿宋_GBK" w:hint="eastAsia"/>
          <w:sz w:val="32"/>
        </w:rPr>
        <w:t>团省委学校部</w:t>
      </w:r>
    </w:p>
    <w:p w:rsidR="00C3402D" w:rsidRDefault="00A13E61" w:rsidP="00C3402D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邮编：510080</w:t>
      </w:r>
    </w:p>
    <w:p w:rsidR="00C3402D" w:rsidRDefault="00C3402D" w:rsidP="00C3402D">
      <w:pPr>
        <w:spacing w:line="520" w:lineRule="exact"/>
        <w:ind w:firstLineChars="200" w:firstLine="640"/>
        <w:rPr>
          <w:rFonts w:ascii="方正仿宋_GBK" w:eastAsia="方正仿宋_GBK"/>
          <w:sz w:val="32"/>
        </w:rPr>
      </w:pPr>
    </w:p>
    <w:p w:rsidR="00C3402D" w:rsidRDefault="00A13E61" w:rsidP="00C3402D">
      <w:pPr>
        <w:spacing w:line="520" w:lineRule="exact"/>
        <w:jc w:val="center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共青团广东省委学校部</w:t>
      </w:r>
      <w:r w:rsidR="00C3402D">
        <w:rPr>
          <w:rFonts w:ascii="方正仿宋_GBK" w:eastAsia="方正仿宋_GBK" w:hint="eastAsia"/>
          <w:sz w:val="32"/>
        </w:rPr>
        <w:t xml:space="preserve">        </w:t>
      </w:r>
      <w:r w:rsidRPr="00C3402D">
        <w:rPr>
          <w:rFonts w:ascii="方正仿宋_GBK" w:eastAsia="方正仿宋_GBK" w:hint="eastAsia"/>
          <w:sz w:val="32"/>
        </w:rPr>
        <w:t>广东省学联秘书处</w:t>
      </w:r>
    </w:p>
    <w:p w:rsidR="00A13E61" w:rsidRPr="00C3402D" w:rsidRDefault="00A13E61" w:rsidP="00C3402D">
      <w:pPr>
        <w:spacing w:line="520" w:lineRule="exact"/>
        <w:jc w:val="center"/>
        <w:rPr>
          <w:rFonts w:ascii="方正仿宋_GBK" w:eastAsia="方正仿宋_GBK"/>
          <w:sz w:val="32"/>
        </w:rPr>
      </w:pPr>
      <w:r w:rsidRPr="00C3402D">
        <w:rPr>
          <w:rFonts w:ascii="方正仿宋_GBK" w:eastAsia="方正仿宋_GBK" w:hint="eastAsia"/>
          <w:sz w:val="32"/>
        </w:rPr>
        <w:t>201</w:t>
      </w:r>
      <w:r w:rsidR="00C3402D" w:rsidRPr="00C3402D">
        <w:rPr>
          <w:rFonts w:ascii="方正仿宋_GBK" w:eastAsia="方正仿宋_GBK" w:hint="eastAsia"/>
          <w:sz w:val="32"/>
        </w:rPr>
        <w:t>6</w:t>
      </w:r>
      <w:r w:rsidRPr="00C3402D">
        <w:rPr>
          <w:rFonts w:ascii="方正仿宋_GBK" w:eastAsia="方正仿宋_GBK" w:hint="eastAsia"/>
          <w:sz w:val="32"/>
        </w:rPr>
        <w:t>年</w:t>
      </w:r>
      <w:r w:rsidR="00C3402D" w:rsidRPr="00C3402D">
        <w:rPr>
          <w:rFonts w:ascii="方正仿宋_GBK" w:eastAsia="方正仿宋_GBK" w:hint="eastAsia"/>
          <w:sz w:val="32"/>
        </w:rPr>
        <w:t>9</w:t>
      </w:r>
      <w:r w:rsidRPr="00C3402D">
        <w:rPr>
          <w:rFonts w:ascii="方正仿宋_GBK" w:eastAsia="方正仿宋_GBK" w:hint="eastAsia"/>
          <w:sz w:val="32"/>
        </w:rPr>
        <w:t>月</w:t>
      </w:r>
      <w:r w:rsidR="00C3402D" w:rsidRPr="00C3402D">
        <w:rPr>
          <w:rFonts w:ascii="方正仿宋_GBK" w:eastAsia="方正仿宋_GBK" w:hint="eastAsia"/>
          <w:sz w:val="32"/>
        </w:rPr>
        <w:t>26</w:t>
      </w:r>
      <w:r w:rsidRPr="00C3402D">
        <w:rPr>
          <w:rFonts w:ascii="方正仿宋_GBK" w:eastAsia="方正仿宋_GBK" w:hint="eastAsia"/>
          <w:sz w:val="32"/>
        </w:rPr>
        <w:t>日</w:t>
      </w:r>
    </w:p>
    <w:bookmarkEnd w:id="0"/>
    <w:p w:rsidR="002E4C63" w:rsidRPr="00A13E61" w:rsidRDefault="002E4C63" w:rsidP="00C3402D">
      <w:pPr>
        <w:jc w:val="center"/>
      </w:pPr>
    </w:p>
    <w:sectPr w:rsidR="002E4C63" w:rsidRPr="00A13E61" w:rsidSect="00124B0C">
      <w:pgSz w:w="11906" w:h="16838"/>
      <w:pgMar w:top="1418" w:right="1474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D1F" w:rsidRDefault="00A57D1F" w:rsidP="00A13E61">
      <w:r>
        <w:separator/>
      </w:r>
    </w:p>
  </w:endnote>
  <w:endnote w:type="continuationSeparator" w:id="0">
    <w:p w:rsidR="00A57D1F" w:rsidRDefault="00A57D1F" w:rsidP="00A1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D1F" w:rsidRDefault="00A57D1F" w:rsidP="00A13E61">
      <w:r>
        <w:separator/>
      </w:r>
    </w:p>
  </w:footnote>
  <w:footnote w:type="continuationSeparator" w:id="0">
    <w:p w:rsidR="00A57D1F" w:rsidRDefault="00A57D1F" w:rsidP="00A13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AA"/>
    <w:rsid w:val="002E4C63"/>
    <w:rsid w:val="00A13E61"/>
    <w:rsid w:val="00A57D1F"/>
    <w:rsid w:val="00BE22AA"/>
    <w:rsid w:val="00C3402D"/>
    <w:rsid w:val="00D800E7"/>
    <w:rsid w:val="00F1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BA5F97-9606-4277-B270-EA0FB79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E6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link w:val="1Char"/>
    <w:uiPriority w:val="9"/>
    <w:qFormat/>
    <w:rsid w:val="00A13E6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3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3E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3E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3E6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13E61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269</Words>
  <Characters>1536</Characters>
  <Application>Microsoft Office Word</Application>
  <DocSecurity>0</DocSecurity>
  <Lines>12</Lines>
  <Paragraphs>3</Paragraphs>
  <ScaleCrop>false</ScaleCrop>
  <Company>Company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邹纯娓</dc:creator>
  <cp:keywords/>
  <dc:description/>
  <cp:lastModifiedBy>邹纯娓</cp:lastModifiedBy>
  <cp:revision>3</cp:revision>
  <dcterms:created xsi:type="dcterms:W3CDTF">2016-09-26T01:06:00Z</dcterms:created>
  <dcterms:modified xsi:type="dcterms:W3CDTF">2016-09-26T02:49:00Z</dcterms:modified>
</cp:coreProperties>
</file>