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F" w:rsidRDefault="005C3FCD" w:rsidP="00C14E47">
      <w:pPr>
        <w:spacing w:beforeLines="50" w:afterLines="50" w:line="300" w:lineRule="auto"/>
        <w:ind w:leftChars="100" w:left="210"/>
        <w:rPr>
          <w:rFonts w:ascii="微软雅黑" w:eastAsia="微软雅黑" w:hAnsi="微软雅黑" w:cs="微软雅黑"/>
          <w:b/>
          <w:sz w:val="28"/>
          <w:szCs w:val="21"/>
        </w:rPr>
      </w:pPr>
      <w:r>
        <w:rPr>
          <w:rFonts w:ascii="微软雅黑" w:eastAsia="微软雅黑" w:hAnsi="微软雅黑" w:cs="微软雅黑" w:hint="eastAsia"/>
          <w:b/>
          <w:sz w:val="28"/>
          <w:szCs w:val="21"/>
        </w:rPr>
        <w:t xml:space="preserve">社区海选赛赛制说明： 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工作人员根据前期报名表标记出场顺序（当天只接受30组选手现场报名参赛，现场报名选手只能选择上台清唱。原则上，为使选手能有更好发挥，主办方鼓励选手线上报名并提交伴奏参赛）；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事前报名的选手需上交一份小于1分30秒的伴奏，如伴奏时长大于1分30秒，则由工作人员将其从开始剪切至该音频的1分30秒；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主持人现场宣布参赛选手号码，选手根据号码顺序上台演唱；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上台演唱选手要求包含以下内容：</w:t>
      </w:r>
    </w:p>
    <w:p w:rsidR="00B26ECF" w:rsidRDefault="005C3FCD" w:rsidP="00C14E47">
      <w:pPr>
        <w:spacing w:beforeLines="50" w:afterLines="50" w:line="300" w:lineRule="auto"/>
        <w:ind w:left="99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）姓名及参赛号码；</w:t>
      </w:r>
    </w:p>
    <w:p w:rsidR="00B26ECF" w:rsidRDefault="005C3FCD" w:rsidP="00C14E47">
      <w:pPr>
        <w:spacing w:beforeLines="50" w:afterLines="50" w:line="300" w:lineRule="auto"/>
        <w:ind w:left="99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）学院及专业【第（</w:t>
      </w:r>
      <w:r>
        <w:rPr>
          <w:rFonts w:ascii="微软雅黑" w:eastAsia="微软雅黑" w:hAnsi="微软雅黑" w:cs="微软雅黑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）和第（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）环节最多</w:t>
      </w:r>
      <w:r>
        <w:rPr>
          <w:rFonts w:ascii="微软雅黑" w:eastAsia="微软雅黑" w:hAnsi="微软雅黑" w:cs="微软雅黑"/>
          <w:szCs w:val="21"/>
        </w:rPr>
        <w:t>30</w:t>
      </w:r>
      <w:r>
        <w:rPr>
          <w:rFonts w:ascii="微软雅黑" w:eastAsia="微软雅黑" w:hAnsi="微软雅黑" w:cs="微软雅黑" w:hint="eastAsia"/>
          <w:szCs w:val="21"/>
        </w:rPr>
        <w:t>秒】；</w:t>
      </w:r>
    </w:p>
    <w:p w:rsidR="00B26ECF" w:rsidRDefault="005C3FCD" w:rsidP="00C14E47">
      <w:pPr>
        <w:spacing w:beforeLines="50" w:afterLines="50" w:line="300" w:lineRule="auto"/>
        <w:ind w:left="99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）清唱或自备伴奏地演唱一段自选曲目（演唱时长约</w:t>
      </w:r>
      <w:r>
        <w:rPr>
          <w:rFonts w:ascii="微软雅黑" w:eastAsia="微软雅黑" w:hAnsi="微软雅黑" w:cs="微软雅黑"/>
          <w:szCs w:val="21"/>
        </w:rPr>
        <w:t>1.5min</w:t>
      </w:r>
      <w:r>
        <w:rPr>
          <w:rFonts w:ascii="微软雅黑" w:eastAsia="微软雅黑" w:hAnsi="微软雅黑" w:cs="微软雅黑" w:hint="eastAsia"/>
          <w:szCs w:val="21"/>
        </w:rPr>
        <w:t>，若过长，工作人员提醒主持人打断）；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分方式：设3位评委，为每位评委配有铃响警示器（叮叮）一个。选手演唱过程中，评委有权利按动铃响警示器（叮叮），终止演唱（不得小于40秒)，并对其演唱进行打分。每名选手演唱完毕后，由评委为选手进行现场打分，每隔5名选手报公布一次选手成绩。全部选手演唱完毕后统计各选手得分，得分排名由高到低的前8</w:t>
      </w:r>
      <w:r w:rsidR="00A272B4">
        <w:rPr>
          <w:rFonts w:ascii="微软雅黑" w:eastAsia="微软雅黑" w:hAnsi="微软雅黑" w:cs="微软雅黑" w:hint="eastAsia"/>
          <w:szCs w:val="21"/>
        </w:rPr>
        <w:t>的选手将成功获得</w:t>
      </w:r>
      <w:r>
        <w:rPr>
          <w:rFonts w:ascii="微软雅黑" w:eastAsia="微软雅黑" w:hAnsi="微软雅黑" w:cs="微软雅黑" w:hint="eastAsia"/>
          <w:szCs w:val="21"/>
        </w:rPr>
        <w:t>晋级资格赛</w:t>
      </w:r>
      <w:r w:rsidR="00A272B4">
        <w:rPr>
          <w:rFonts w:ascii="微软雅黑" w:eastAsia="微软雅黑" w:hAnsi="微软雅黑" w:cs="微软雅黑" w:hint="eastAsia"/>
          <w:szCs w:val="21"/>
        </w:rPr>
        <w:t>参赛资格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B26ECF" w:rsidRDefault="005C3FCD" w:rsidP="00C14E47">
      <w:pPr>
        <w:numPr>
          <w:ilvl w:val="0"/>
          <w:numId w:val="1"/>
        </w:numPr>
        <w:spacing w:beforeLines="50" w:afterLines="50" w:line="300" w:lineRule="auto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最终结果将会在比赛结束后现场宣布，并由</w:t>
      </w:r>
      <w:bookmarkStart w:id="0" w:name="_GoBack"/>
      <w:bookmarkEnd w:id="0"/>
      <w:r>
        <w:rPr>
          <w:rFonts w:ascii="微软雅黑" w:eastAsia="微软雅黑" w:hAnsi="微软雅黑" w:cs="微软雅黑" w:hint="eastAsia"/>
          <w:szCs w:val="21"/>
        </w:rPr>
        <w:t>评委进行现场点评。另外晋级名单也将在汕头大学学生会微信公众号上公布。</w:t>
      </w:r>
    </w:p>
    <w:p w:rsidR="00B26ECF" w:rsidRDefault="00B26ECF"/>
    <w:sectPr w:rsidR="00B26ECF" w:rsidSect="00B2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79" w:rsidRDefault="00242F79" w:rsidP="00A272B4">
      <w:r>
        <w:separator/>
      </w:r>
    </w:p>
  </w:endnote>
  <w:endnote w:type="continuationSeparator" w:id="1">
    <w:p w:rsidR="00242F79" w:rsidRDefault="00242F79" w:rsidP="00A2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79" w:rsidRDefault="00242F79" w:rsidP="00A272B4">
      <w:r>
        <w:separator/>
      </w:r>
    </w:p>
  </w:footnote>
  <w:footnote w:type="continuationSeparator" w:id="1">
    <w:p w:rsidR="00242F79" w:rsidRDefault="00242F79" w:rsidP="00A27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BDE"/>
    <w:rsid w:val="00242F79"/>
    <w:rsid w:val="00583FA4"/>
    <w:rsid w:val="005C3FCD"/>
    <w:rsid w:val="007C1BD2"/>
    <w:rsid w:val="00A272B4"/>
    <w:rsid w:val="00B26ECF"/>
    <w:rsid w:val="00C14E47"/>
    <w:rsid w:val="00E40BDE"/>
    <w:rsid w:val="00EB0C81"/>
    <w:rsid w:val="10CE44F3"/>
    <w:rsid w:val="3C4C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E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6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2016-11-01T11:43:00Z</dcterms:created>
  <dcterms:modified xsi:type="dcterms:W3CDTF">2016-11-01T11:43:00Z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