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8D73C4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C21E6D" w:rsidP="00332155">
      <w:pPr>
        <w:ind w:leftChars="810" w:left="1701"/>
        <w:jc w:val="left"/>
        <w:rPr>
          <w:sz w:val="24"/>
        </w:rPr>
      </w:pPr>
      <w:r>
        <w:rPr>
          <w:rFonts w:ascii="宋体" w:hAnsi="宋体" w:hint="eastAsia"/>
          <w:sz w:val="28"/>
          <w:szCs w:val="28"/>
        </w:rPr>
        <w:t>√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651CDA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651CDA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8D73C4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8D73C4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8538A0">
        <w:rPr>
          <w:rFonts w:ascii="宋体" w:hAnsi="宋体" w:cs="Tahoma" w:hint="eastAsia"/>
          <w:b/>
          <w:sz w:val="24"/>
          <w:szCs w:val="28"/>
        </w:rPr>
        <w:t>公益实践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8538A0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52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031FB9">
        <w:trPr>
          <w:cantSplit/>
          <w:trHeight w:val="584"/>
        </w:trPr>
        <w:tc>
          <w:tcPr>
            <w:tcW w:w="1101" w:type="dxa"/>
            <w:vMerge w:val="restart"/>
            <w:vAlign w:val="center"/>
          </w:tcPr>
          <w:p w:rsidR="00227174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</w:p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227174" w:rsidRDefault="00332155" w:rsidP="00227174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</w:p>
          <w:p w:rsidR="00332155" w:rsidRDefault="00332155" w:rsidP="00227174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555937"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952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031FB9">
        <w:trPr>
          <w:cantSplit/>
          <w:trHeight w:val="487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031FB9">
        <w:trPr>
          <w:cantSplit/>
          <w:trHeight w:val="1586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031FB9">
        <w:trPr>
          <w:cantSplit/>
          <w:trHeight w:val="1586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031FB9">
        <w:trPr>
          <w:cantSplit/>
          <w:trHeight w:val="4128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特色或创新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031FB9">
        <w:trPr>
          <w:cantSplit/>
          <w:trHeight w:val="1983"/>
        </w:trPr>
        <w:tc>
          <w:tcPr>
            <w:tcW w:w="110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2578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可行性及必要性分析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1、参考内容：项目背景及项目实施的必要性，对所在领域或服务群体的发展意义和作用，是否属于社会热点问题和国家关注问题或重点发展的范围。</w:t>
            </w:r>
          </w:p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2、参考内容：项目受益范围及受益人群分析；预算的合理性与可靠性分析；活动的主要工作思路与设想；拟解决关键问题、采用的方法和预料得到的支持；合作组织的参与和支持。</w:t>
            </w:r>
          </w:p>
        </w:tc>
      </w:tr>
      <w:tr w:rsidR="008538A0" w:rsidTr="00031FB9">
        <w:trPr>
          <w:cantSplit/>
          <w:trHeight w:val="2610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实施方案参考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421A9B" w:rsidRDefault="008538A0" w:rsidP="008D73C4">
            <w:pPr>
              <w:spacing w:beforeLines="50" w:before="156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实施方案参考：</w:t>
            </w:r>
          </w:p>
          <w:p w:rsidR="008538A0" w:rsidRPr="00421A9B" w:rsidRDefault="008538A0" w:rsidP="008D73C4">
            <w:pPr>
              <w:spacing w:beforeLines="50" w:before="156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1、活动实施方法、实施方案、具体实施计划（含分步骤进展情况）。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2、宣传方案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3、活动后续</w:t>
            </w:r>
          </w:p>
          <w:p w:rsidR="008538A0" w:rsidRDefault="008538A0" w:rsidP="00C54220">
            <w:pPr>
              <w:ind w:left="53" w:hangingChars="25" w:hanging="53"/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8538A0" w:rsidTr="00031FB9">
        <w:trPr>
          <w:cantSplit/>
          <w:trHeight w:val="476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Default="008538A0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8538A0" w:rsidTr="00031FB9">
        <w:trPr>
          <w:cantSplit/>
          <w:trHeight w:val="261"/>
        </w:trPr>
        <w:tc>
          <w:tcPr>
            <w:tcW w:w="1101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8538A0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  <w:p w:rsidR="008538A0" w:rsidRPr="00555937" w:rsidRDefault="008538A0" w:rsidP="008538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（无则留空）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cantSplit/>
          <w:trHeight w:val="142"/>
        </w:trPr>
        <w:tc>
          <w:tcPr>
            <w:tcW w:w="110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031FB9">
        <w:trPr>
          <w:trHeight w:val="3109"/>
        </w:trPr>
        <w:tc>
          <w:tcPr>
            <w:tcW w:w="1101" w:type="dxa"/>
            <w:vAlign w:val="center"/>
          </w:tcPr>
          <w:p w:rsidR="008538A0" w:rsidRPr="00332155" w:rsidRDefault="00916E5F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584" w:type="dxa"/>
            <w:gridSpan w:val="11"/>
            <w:vAlign w:val="center"/>
          </w:tcPr>
          <w:p w:rsidR="008538A0" w:rsidRPr="00E57768" w:rsidRDefault="00916E5F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（说明以上信息均属实）</w:t>
            </w:r>
          </w:p>
          <w:p w:rsidR="00916E5F" w:rsidRPr="00E57768" w:rsidRDefault="008538A0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916E5F"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8538A0" w:rsidRPr="00E57768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916E5F" w:rsidTr="00031FB9">
        <w:trPr>
          <w:trHeight w:val="2867"/>
        </w:trPr>
        <w:tc>
          <w:tcPr>
            <w:tcW w:w="1101" w:type="dxa"/>
            <w:vAlign w:val="center"/>
          </w:tcPr>
          <w:p w:rsidR="00916E5F" w:rsidRPr="00332155" w:rsidRDefault="003A1ECE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584" w:type="dxa"/>
            <w:gridSpan w:val="11"/>
            <w:vAlign w:val="center"/>
          </w:tcPr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7A1DC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916E5F" w:rsidRPr="00E57768" w:rsidRDefault="00916E5F" w:rsidP="00916E5F">
            <w:pPr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7A1DCA"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日期：  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E57768" w:rsidRDefault="00BF1ADD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校青协</w:t>
            </w:r>
            <w:r w:rsidR="008538A0"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584" w:type="dxa"/>
            <w:gridSpan w:val="11"/>
            <w:vAlign w:val="center"/>
          </w:tcPr>
          <w:p w:rsidR="008538A0" w:rsidRDefault="00031FB9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 w:rsidR="00D972B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031FB9" w:rsidRPr="00031FB9" w:rsidRDefault="00031FB9" w:rsidP="00C54220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8538A0" w:rsidRPr="00E57768" w:rsidRDefault="008538A0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584" w:type="dxa"/>
            <w:gridSpan w:val="11"/>
            <w:vAlign w:val="center"/>
          </w:tcPr>
          <w:p w:rsidR="00B259AD" w:rsidRDefault="00B259AD" w:rsidP="00B259A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 w:rsidR="00B259AD" w:rsidRPr="00324AA5" w:rsidRDefault="00B259AD" w:rsidP="00B259A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324AA5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538A0" w:rsidRPr="00E57768" w:rsidRDefault="00B259AD" w:rsidP="00B259AD">
            <w:pPr>
              <w:tabs>
                <w:tab w:val="left" w:pos="452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8538A0" w:rsidRPr="00E57768" w:rsidRDefault="008538A0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8538A0" w:rsidTr="00031FB9">
        <w:trPr>
          <w:trHeight w:val="1959"/>
        </w:trPr>
        <w:tc>
          <w:tcPr>
            <w:tcW w:w="1101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584" w:type="dxa"/>
            <w:gridSpan w:val="11"/>
            <w:vAlign w:val="center"/>
          </w:tcPr>
          <w:p w:rsidR="008538A0" w:rsidRPr="00E57768" w:rsidRDefault="008538A0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3A1ECE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BC" w:rsidRDefault="000722BC" w:rsidP="00511C4E">
      <w:r>
        <w:separator/>
      </w:r>
    </w:p>
  </w:endnote>
  <w:endnote w:type="continuationSeparator" w:id="0">
    <w:p w:rsidR="000722BC" w:rsidRDefault="000722BC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BC" w:rsidRDefault="000722BC" w:rsidP="00511C4E">
      <w:r>
        <w:separator/>
      </w:r>
    </w:p>
  </w:footnote>
  <w:footnote w:type="continuationSeparator" w:id="0">
    <w:p w:rsidR="000722BC" w:rsidRDefault="000722BC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6D" w:rsidRDefault="00C21E6D" w:rsidP="00C21E6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155"/>
    <w:rsid w:val="00031FB9"/>
    <w:rsid w:val="00052D6B"/>
    <w:rsid w:val="000722BC"/>
    <w:rsid w:val="00203088"/>
    <w:rsid w:val="00227174"/>
    <w:rsid w:val="00332155"/>
    <w:rsid w:val="003A1ECE"/>
    <w:rsid w:val="004852EA"/>
    <w:rsid w:val="00511C4E"/>
    <w:rsid w:val="00555937"/>
    <w:rsid w:val="00651CDA"/>
    <w:rsid w:val="006D74DA"/>
    <w:rsid w:val="007A1DCA"/>
    <w:rsid w:val="008538A0"/>
    <w:rsid w:val="008D73C4"/>
    <w:rsid w:val="00916E5F"/>
    <w:rsid w:val="00925480"/>
    <w:rsid w:val="00B259AD"/>
    <w:rsid w:val="00BF1ADD"/>
    <w:rsid w:val="00C21E6D"/>
    <w:rsid w:val="00CC7EC5"/>
    <w:rsid w:val="00CF1929"/>
    <w:rsid w:val="00D972B5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75012"/>
  <w15:docId w15:val="{8E4A27EE-F1D8-4892-9691-C8BE2058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321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6452-43FC-4472-98E6-A2112B29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汕头大学团委</cp:lastModifiedBy>
  <cp:revision>12</cp:revision>
  <cp:lastPrinted>2016-04-27T08:49:00Z</cp:lastPrinted>
  <dcterms:created xsi:type="dcterms:W3CDTF">2013-05-07T01:55:00Z</dcterms:created>
  <dcterms:modified xsi:type="dcterms:W3CDTF">2016-04-27T08:50:00Z</dcterms:modified>
</cp:coreProperties>
</file>