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汕头大学青年马克思主义者培养工程之第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期入党积极分子培训班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</w:rPr>
        <w:t>学员报名表</w:t>
      </w:r>
    </w:p>
    <w:p>
      <w:pPr>
        <w:ind w:right="96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年        月        日                                                                                         </w:t>
      </w:r>
      <w:r>
        <w:rPr>
          <w:rFonts w:hint="eastAsia" w:ascii="仿宋" w:hAnsi="仿宋" w:eastAsia="仿宋"/>
        </w:rPr>
        <w:t xml:space="preserve">    </w:t>
      </w:r>
    </w:p>
    <w:tbl>
      <w:tblPr>
        <w:tblStyle w:val="16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87"/>
        <w:gridCol w:w="1746"/>
        <w:gridCol w:w="239"/>
        <w:gridCol w:w="992"/>
        <w:gridCol w:w="29"/>
        <w:gridCol w:w="963"/>
        <w:gridCol w:w="709"/>
        <w:gridCol w:w="128"/>
        <w:gridCol w:w="581"/>
        <w:gridCol w:w="319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省      市(县)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申请入党时间</w:t>
            </w:r>
          </w:p>
        </w:tc>
        <w:tc>
          <w:tcPr>
            <w:tcW w:w="3645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7614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院                    系            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174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9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8856" w:type="dxa"/>
            <w:gridSpan w:val="1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何时何地受过奖励(或处分)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85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以下由所在党、团组织填写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        年     月      日确定为积极分子</w:t>
            </w:r>
          </w:p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             党支部书记签名：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26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院团委书记签名：                  </w:t>
            </w:r>
            <w:r>
              <w:rPr>
                <w:rFonts w:hint="eastAsia" w:ascii="仿宋" w:hAnsi="仿宋" w:eastAsia="仿宋"/>
                <w:b/>
                <w:sz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</w:rPr>
              <w:t xml:space="preserve"> 盖章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   见</w:t>
            </w:r>
          </w:p>
        </w:tc>
        <w:tc>
          <w:tcPr>
            <w:tcW w:w="800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rPr>
                <w:rFonts w:ascii="仿宋" w:hAnsi="仿宋" w:eastAsia="仿宋"/>
                <w:sz w:val="18"/>
              </w:rPr>
            </w:pPr>
          </w:p>
          <w:p>
            <w:pPr>
              <w:ind w:left="4257"/>
              <w:rPr>
                <w:rFonts w:ascii="仿宋" w:hAnsi="仿宋" w:eastAsia="仿宋"/>
                <w:sz w:val="18"/>
              </w:rPr>
            </w:pPr>
          </w:p>
          <w:p>
            <w:pPr>
              <w:ind w:left="4500" w:hanging="4500" w:hangingChars="2500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                                                                                                                                    盖章          年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800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00" w:beforeAutospacing="1" w:after="0"/>
        <w:rPr>
          <w:rFonts w:hint="eastAsia"/>
        </w:rPr>
      </w:pPr>
    </w:p>
    <w:sectPr>
      <w:pgSz w:w="11906" w:h="16838"/>
      <w:pgMar w:top="238" w:right="624" w:bottom="24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4"/>
    <w:rsid w:val="005F3A2C"/>
    <w:rsid w:val="009D26D4"/>
    <w:rsid w:val="00A802DF"/>
    <w:rsid w:val="00B42C10"/>
    <w:rsid w:val="00B70023"/>
    <w:rsid w:val="00DF06D9"/>
    <w:rsid w:val="00E6610E"/>
    <w:rsid w:val="2D8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页眉 字符"/>
    <w:basedOn w:val="17"/>
    <w:link w:val="13"/>
    <w:uiPriority w:val="99"/>
    <w:rPr>
      <w:sz w:val="18"/>
      <w:szCs w:val="18"/>
    </w:rPr>
  </w:style>
  <w:style w:type="character" w:customStyle="1" w:styleId="21">
    <w:name w:val="页脚 字符"/>
    <w:basedOn w:val="17"/>
    <w:link w:val="12"/>
    <w:uiPriority w:val="99"/>
    <w:rPr>
      <w:sz w:val="18"/>
      <w:szCs w:val="18"/>
    </w:rPr>
  </w:style>
  <w:style w:type="character" w:customStyle="1" w:styleId="22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4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5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6">
    <w:name w:val="标题 5 字符"/>
    <w:basedOn w:val="17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7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8">
    <w:name w:val="标题 7 字符"/>
    <w:basedOn w:val="17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9">
    <w:name w:val="标题 8 字符"/>
    <w:basedOn w:val="17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2">
    <w:name w:val="副标题 字符"/>
    <w:basedOn w:val="17"/>
    <w:link w:val="14"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No Spacing"/>
    <w:qFormat/>
    <w:uiPriority w:val="1"/>
    <w:pPr>
      <w:spacing w:after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4">
    <w:name w:val="Quote"/>
    <w:basedOn w:val="1"/>
    <w:next w:val="1"/>
    <w:link w:val="35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7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字符"/>
    <w:basedOn w:val="17"/>
    <w:link w:val="36"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Emphasis"/>
    <w:basedOn w:val="17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7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Reference"/>
    <w:basedOn w:val="17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1A13E-D5C6-47BB-AE67-6560C7B6D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8</TotalTime>
  <ScaleCrop>false</ScaleCrop>
  <LinksUpToDate>false</LinksUpToDate>
  <CharactersWithSpaces>780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2018-12-10T07:18:00Z</dcterms:created>
  <dc:creator>1402111816@qq.com</dc:creator>
  <cp:lastModifiedBy>林贻泓</cp:lastModifiedBy>
  <dcterms:modified xsi:type="dcterms:W3CDTF">2019-04-02T06:57:25Z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