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3365"/>
        <w:gridCol w:w="2763"/>
        <w:gridCol w:w="1287"/>
        <w:gridCol w:w="1652"/>
        <w:gridCol w:w="1651"/>
        <w:gridCol w:w="15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91" w:type="dxa"/>
            <w:gridSpan w:val="7"/>
            <w:shd w:val="clear" w:color="auto" w:fill="92D050"/>
            <w:vAlign w:val="center"/>
          </w:tcPr>
          <w:p>
            <w:pPr>
              <w:pStyle w:val="8"/>
              <w:spacing w:line="435" w:lineRule="exact"/>
              <w:ind w:left="3892"/>
              <w:jc w:val="both"/>
              <w:rPr>
                <w:rFonts w:ascii="Microsoft JhengHei" w:eastAsiaTheme="minorEastAsia"/>
                <w:b/>
                <w:sz w:val="29"/>
              </w:rPr>
            </w:pPr>
            <w:r>
              <w:rPr>
                <w:rFonts w:hint="eastAsia" w:ascii="Microsoft JhengHei" w:eastAsia="Microsoft JhengHei"/>
                <w:b/>
                <w:sz w:val="29"/>
              </w:rPr>
              <w:t>2020年汕头大学服务学习公益项目立项</w:t>
            </w:r>
            <w:r>
              <w:rPr>
                <w:rFonts w:hint="eastAsia" w:ascii="Microsoft JhengHei" w:hAnsi="Microsoft JhengHei" w:eastAsia="Microsoft JhengHei"/>
                <w:b/>
                <w:sz w:val="29"/>
              </w:rPr>
              <w:t>结辩成绩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440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717" w:right="699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立项类型</w:t>
            </w:r>
          </w:p>
        </w:tc>
        <w:tc>
          <w:tcPr>
            <w:tcW w:w="3365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116" w:right="99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项目名称</w:t>
            </w:r>
          </w:p>
        </w:tc>
        <w:tc>
          <w:tcPr>
            <w:tcW w:w="2763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138" w:right="124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申报单位</w:t>
            </w:r>
          </w:p>
        </w:tc>
        <w:tc>
          <w:tcPr>
            <w:tcW w:w="1287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159" w:right="143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指导老师</w:t>
            </w:r>
          </w:p>
        </w:tc>
        <w:tc>
          <w:tcPr>
            <w:tcW w:w="1652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341" w:right="326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最终得分</w:t>
            </w:r>
          </w:p>
        </w:tc>
        <w:tc>
          <w:tcPr>
            <w:tcW w:w="1651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341" w:right="326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得分排名</w:t>
            </w:r>
          </w:p>
        </w:tc>
        <w:tc>
          <w:tcPr>
            <w:tcW w:w="1533" w:type="dxa"/>
            <w:shd w:val="clear" w:color="auto" w:fill="F4AE83"/>
            <w:vAlign w:val="center"/>
          </w:tcPr>
          <w:p>
            <w:pPr>
              <w:pStyle w:val="8"/>
              <w:spacing w:line="328" w:lineRule="exact"/>
              <w:ind w:left="154" w:right="61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w w:val="105"/>
              </w:rPr>
              <w:t>获准经费/元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社会调研类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中小学生校园欺凌现象的调查研究 ——以汕头市为例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before="4" w:line="232" w:lineRule="auto"/>
              <w:ind w:left="186" w:right="7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汕头大学</w:t>
            </w:r>
            <w:r>
              <w:rPr>
                <w:rFonts w:ascii="微软雅黑" w:hAnsi="微软雅黑" w:eastAsia="微软雅黑"/>
              </w:rPr>
              <w:t>医学院青年志愿者协会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ascii="微软雅黑" w:hAnsi="微软雅黑" w:eastAsia="微软雅黑"/>
                <w:w w:val="105"/>
              </w:rPr>
              <w:t>李丽萍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93.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rPr>
                <w:rFonts w:ascii="微软雅黑" w:hAnsi="微软雅黑" w:eastAsia="微软雅黑"/>
                <w:color w:val="auto"/>
                <w:w w:val="102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ind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ascii="微软雅黑" w:hAnsi="微软雅黑" w:eastAsia="微软雅黑"/>
                <w:w w:val="105"/>
              </w:rPr>
              <w:t>1980.00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公益实践类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伴星同行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——自闭症儿童爱星计划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before="4" w:line="232" w:lineRule="auto"/>
              <w:ind w:left="186" w:right="7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汕头大学</w:t>
            </w:r>
            <w:r>
              <w:rPr>
                <w:rFonts w:ascii="微软雅黑" w:hAnsi="微软雅黑" w:eastAsia="微软雅黑"/>
              </w:rPr>
              <w:t>医学院青年志愿者协会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ascii="微软雅黑" w:hAnsi="微软雅黑" w:eastAsia="微软雅黑"/>
                <w:w w:val="105"/>
              </w:rPr>
              <w:t>李丽萍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</w:t>
            </w:r>
            <w:r>
              <w:rPr>
                <w:rFonts w:ascii="微软雅黑" w:hAnsi="微软雅黑" w:eastAsia="微软雅黑"/>
              </w:rPr>
              <w:t>1.0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rPr>
                <w:rFonts w:ascii="微软雅黑" w:hAnsi="微软雅黑" w:eastAsia="微软雅黑"/>
                <w:color w:val="auto"/>
                <w:w w:val="102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ind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/>
              </w:rPr>
              <w:t>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社会调研类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拒绝垃圾入海，共护海洋生态——海洋垃圾污染情况调研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before="4" w:line="232" w:lineRule="auto"/>
              <w:ind w:left="186" w:right="73"/>
              <w:rPr>
                <w:rFonts w:ascii="微软雅黑" w:hAnsi="微软雅黑" w:eastAsia="微软雅黑"/>
              </w:rPr>
            </w:pPr>
            <w:bookmarkStart w:id="0" w:name="_GoBack"/>
            <w:r>
              <w:rPr>
                <w:rFonts w:hint="eastAsia" w:ascii="微软雅黑" w:hAnsi="微软雅黑" w:eastAsia="微软雅黑"/>
              </w:rPr>
              <w:t>理学院</w:t>
            </w:r>
            <w:bookmarkEnd w:id="0"/>
          </w:p>
        </w:tc>
        <w:tc>
          <w:tcPr>
            <w:tcW w:w="1287" w:type="dxa"/>
            <w:vAlign w:val="center"/>
          </w:tcPr>
          <w:p>
            <w:pPr>
              <w:pStyle w:val="8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孙泽伟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  <w:r>
              <w:rPr>
                <w:rFonts w:ascii="微软雅黑" w:hAnsi="微软雅黑" w:eastAsia="微软雅黑"/>
              </w:rPr>
              <w:t>8.4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rPr>
                <w:rFonts w:ascii="微软雅黑" w:hAnsi="微软雅黑" w:eastAsia="微软雅黑"/>
                <w:color w:val="auto"/>
                <w:w w:val="102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ind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987.70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公益实践类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青梅竹牛——</w:t>
            </w:r>
            <w:r>
              <w:rPr>
                <w:rFonts w:ascii="微软雅黑" w:hAnsi="微软雅黑" w:eastAsia="微软雅黑"/>
                <w:color w:val="000000"/>
              </w:rPr>
              <w:t>新农村产业发展模式的探索与实践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before="4" w:line="232" w:lineRule="auto"/>
              <w:ind w:left="186" w:right="7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商学院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80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方</w:t>
            </w:r>
            <w:r>
              <w:rPr>
                <w:rFonts w:ascii="微软雅黑" w:hAnsi="微软雅黑" w:eastAsia="微软雅黑"/>
                <w:w w:val="105"/>
              </w:rPr>
              <w:t>朝武</w:t>
            </w:r>
          </w:p>
          <w:p>
            <w:pPr>
              <w:pStyle w:val="8"/>
              <w:spacing w:line="280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ascii="微软雅黑" w:hAnsi="微软雅黑" w:eastAsia="微软雅黑"/>
                <w:w w:val="105"/>
              </w:rPr>
              <w:t>郑</w:t>
            </w:r>
            <w:r>
              <w:rPr>
                <w:rFonts w:hint="eastAsia" w:ascii="微软雅黑" w:hAnsi="微软雅黑" w:eastAsia="微软雅黑"/>
                <w:w w:val="105"/>
              </w:rPr>
              <w:t>慕</w:t>
            </w:r>
            <w:r>
              <w:rPr>
                <w:rFonts w:ascii="微软雅黑" w:hAnsi="微软雅黑" w:eastAsia="微软雅黑"/>
                <w:w w:val="105"/>
              </w:rPr>
              <w:t>强</w:t>
            </w:r>
          </w:p>
          <w:p>
            <w:pPr>
              <w:pStyle w:val="8"/>
              <w:ind w:right="143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w w:val="105"/>
              </w:rPr>
              <w:t>罗列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lang w:val="en-US" w:bidi="ar-SA"/>
              </w:rPr>
            </w:pPr>
            <w:r>
              <w:rPr>
                <w:rFonts w:ascii="微软雅黑" w:hAnsi="微软雅黑" w:eastAsia="微软雅黑"/>
              </w:rPr>
              <w:t>87.2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ind w:right="61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w w:val="105"/>
              </w:rPr>
              <w:t>2000.00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公益实践类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微“圾”分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——小学生垃圾分类义教项目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before="4" w:line="232" w:lineRule="auto"/>
              <w:ind w:left="186" w:right="7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个人组队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ind w:right="14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温</w:t>
            </w:r>
            <w:r>
              <w:rPr>
                <w:rFonts w:ascii="微软雅黑" w:hAnsi="微软雅黑" w:eastAsia="微软雅黑"/>
                <w:w w:val="105"/>
              </w:rPr>
              <w:t>日光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87.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ind w:right="61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w w:val="105"/>
              </w:rPr>
              <w:t>1561.56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公益实践类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岁月神偷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——亲情增温计划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line="279" w:lineRule="exact"/>
              <w:ind w:left="138" w:right="124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个人组队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79" w:lineRule="exact"/>
              <w:ind w:right="143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廖</w:t>
            </w:r>
            <w:r>
              <w:rPr>
                <w:rFonts w:ascii="微软雅黑" w:hAnsi="微软雅黑" w:eastAsia="微软雅黑"/>
                <w:w w:val="105"/>
              </w:rPr>
              <w:t>文伟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85.6</w:t>
            </w:r>
          </w:p>
        </w:tc>
        <w:tc>
          <w:tcPr>
            <w:tcW w:w="1651" w:type="dxa"/>
            <w:vAlign w:val="center"/>
          </w:tcPr>
          <w:p>
            <w:pPr>
              <w:pStyle w:val="8"/>
              <w:spacing w:line="279" w:lineRule="exact"/>
              <w:ind w:left="27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w w:val="102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pStyle w:val="8"/>
              <w:spacing w:line="279" w:lineRule="exact"/>
              <w:ind w:left="89" w:right="61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w w:val="105"/>
              </w:rPr>
              <w:t>1657.00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创意公益类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来自星星的你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——自闭症科普绘本设计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line="279" w:lineRule="exact"/>
              <w:ind w:left="138" w:right="138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</w:rPr>
              <w:t>个人组队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79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谭康林</w:t>
            </w:r>
          </w:p>
        </w:tc>
        <w:tc>
          <w:tcPr>
            <w:tcW w:w="4836" w:type="dxa"/>
            <w:gridSpan w:val="3"/>
            <w:vAlign w:val="center"/>
          </w:tcPr>
          <w:p>
            <w:pPr>
              <w:pStyle w:val="8"/>
              <w:tabs>
                <w:tab w:val="center" w:pos="2408"/>
              </w:tabs>
              <w:spacing w:line="279" w:lineRule="exact"/>
              <w:ind w:left="89" w:right="61"/>
              <w:jc w:val="center"/>
              <w:rPr>
                <w:rFonts w:hint="eastAsia" w:ascii="微软雅黑" w:hAnsi="微软雅黑" w:eastAsia="微软雅黑"/>
                <w:w w:val="105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w w:val="105"/>
                <w:lang w:val="en-US" w:eastAsia="zh-CN"/>
              </w:rPr>
              <w:t>因疫情原因中途退出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社会调研类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探究医疗志愿服务对医学生的育人功能及其优化方案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line="279" w:lineRule="exact"/>
              <w:ind w:left="138" w:right="138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w w:val="105"/>
              </w:rPr>
              <w:t>个人组队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79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ascii="微软雅黑" w:hAnsi="微软雅黑" w:eastAsia="微软雅黑"/>
                <w:w w:val="105"/>
              </w:rPr>
              <w:t>方燕君</w:t>
            </w:r>
          </w:p>
        </w:tc>
        <w:tc>
          <w:tcPr>
            <w:tcW w:w="4836" w:type="dxa"/>
            <w:gridSpan w:val="3"/>
            <w:vAlign w:val="center"/>
          </w:tcPr>
          <w:p>
            <w:pPr>
              <w:pStyle w:val="8"/>
              <w:spacing w:line="279" w:lineRule="exact"/>
              <w:ind w:left="89"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  <w:lang w:val="en-US" w:eastAsia="zh-CN"/>
              </w:rPr>
              <w:t>因疫情原因中途退出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社会调研类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星光背后—— 关于汕头市自闭症群体的现状调查及需求研究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line="279" w:lineRule="exact"/>
              <w:ind w:left="138" w:right="138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个人组队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79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赖钰麟</w:t>
            </w:r>
          </w:p>
        </w:tc>
        <w:tc>
          <w:tcPr>
            <w:tcW w:w="4836" w:type="dxa"/>
            <w:gridSpan w:val="3"/>
            <w:vAlign w:val="center"/>
          </w:tcPr>
          <w:p>
            <w:pPr>
              <w:pStyle w:val="8"/>
              <w:spacing w:line="279" w:lineRule="exact"/>
              <w:ind w:left="89"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  <w:lang w:val="en-US" w:eastAsia="zh-CN"/>
              </w:rPr>
              <w:t>因疫情原因中途退出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公益实践类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阅世界，悦成长——阅读推广活动</w:t>
            </w:r>
          </w:p>
        </w:tc>
        <w:tc>
          <w:tcPr>
            <w:tcW w:w="2763" w:type="dxa"/>
            <w:vAlign w:val="center"/>
          </w:tcPr>
          <w:p>
            <w:pPr>
              <w:pStyle w:val="8"/>
              <w:spacing w:line="279" w:lineRule="exact"/>
              <w:ind w:left="138" w:right="138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思源书院青年志愿者协会</w:t>
            </w:r>
          </w:p>
        </w:tc>
        <w:tc>
          <w:tcPr>
            <w:tcW w:w="1287" w:type="dxa"/>
            <w:vAlign w:val="center"/>
          </w:tcPr>
          <w:p>
            <w:pPr>
              <w:pStyle w:val="8"/>
              <w:spacing w:line="279" w:lineRule="exact"/>
              <w:ind w:right="143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</w:rPr>
              <w:t>郜飞</w:t>
            </w:r>
          </w:p>
        </w:tc>
        <w:tc>
          <w:tcPr>
            <w:tcW w:w="4836" w:type="dxa"/>
            <w:gridSpan w:val="3"/>
            <w:vAlign w:val="center"/>
          </w:tcPr>
          <w:p>
            <w:pPr>
              <w:pStyle w:val="8"/>
              <w:spacing w:line="279" w:lineRule="exact"/>
              <w:ind w:left="89" w:right="61"/>
              <w:rPr>
                <w:rFonts w:ascii="微软雅黑" w:hAnsi="微软雅黑" w:eastAsia="微软雅黑"/>
                <w:w w:val="105"/>
              </w:rPr>
            </w:pPr>
            <w:r>
              <w:rPr>
                <w:rFonts w:hint="eastAsia" w:ascii="微软雅黑" w:hAnsi="微软雅黑" w:eastAsia="微软雅黑"/>
                <w:w w:val="105"/>
                <w:lang w:val="en-US" w:eastAsia="zh-CN"/>
              </w:rPr>
              <w:t>因疫情原因中途退出</w:t>
            </w:r>
          </w:p>
        </w:tc>
      </w:tr>
    </w:tbl>
    <w:p>
      <w:pPr>
        <w:jc w:val="center"/>
      </w:pPr>
    </w:p>
    <w:sectPr>
      <w:type w:val="continuous"/>
      <w:pgSz w:w="16840" w:h="11910" w:orient="landscape"/>
      <w:pgMar w:top="1080" w:right="98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13"/>
    <w:rsid w:val="0013449C"/>
    <w:rsid w:val="00153084"/>
    <w:rsid w:val="001C4A36"/>
    <w:rsid w:val="002219CC"/>
    <w:rsid w:val="00254164"/>
    <w:rsid w:val="004015FC"/>
    <w:rsid w:val="004F2FB8"/>
    <w:rsid w:val="00560535"/>
    <w:rsid w:val="005D230B"/>
    <w:rsid w:val="00621404"/>
    <w:rsid w:val="006B285A"/>
    <w:rsid w:val="00726CD3"/>
    <w:rsid w:val="007330A5"/>
    <w:rsid w:val="00747164"/>
    <w:rsid w:val="007B2BE0"/>
    <w:rsid w:val="009E33CA"/>
    <w:rsid w:val="00A23398"/>
    <w:rsid w:val="00B62F63"/>
    <w:rsid w:val="00BB0667"/>
    <w:rsid w:val="00BD27CB"/>
    <w:rsid w:val="00C42A13"/>
    <w:rsid w:val="00C70736"/>
    <w:rsid w:val="00CC4707"/>
    <w:rsid w:val="00DC522C"/>
    <w:rsid w:val="00DD2E86"/>
    <w:rsid w:val="00E2350D"/>
    <w:rsid w:val="3D9C0CF0"/>
    <w:rsid w:val="406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jc w:val="center"/>
    </w:pPr>
  </w:style>
  <w:style w:type="character" w:customStyle="1" w:styleId="9">
    <w:name w:val="页眉 字符"/>
    <w:basedOn w:val="5"/>
    <w:link w:val="3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0">
    <w:name w:val="页脚 字符"/>
    <w:basedOn w:val="5"/>
    <w:link w:val="2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2020-12-29T11:54:00Z</dcterms:created>
  <dc:creator>李康林</dc:creator>
  <cp:lastModifiedBy>陈盈盈</cp:lastModifiedBy>
  <dcterms:modified xsi:type="dcterms:W3CDTF">2021-01-05T06:40:55Z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2052-11.3.0.9228</vt:lpwstr>
  </property>
</Properties>
</file>