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FA1" w:rsidRDefault="00E05BF4">
      <w:pPr>
        <w:autoSpaceDE w:val="0"/>
        <w:spacing w:line="360" w:lineRule="auto"/>
        <w:jc w:val="center"/>
        <w:rPr>
          <w:rFonts w:ascii="宋体" w:hAnsi="宋体" w:cs="黑体"/>
          <w:b/>
          <w:color w:val="000000"/>
          <w:sz w:val="32"/>
          <w:szCs w:val="32"/>
          <w:lang w:val="zh-CN"/>
        </w:rPr>
      </w:pPr>
      <w:r w:rsidRPr="00F31FA1">
        <w:rPr>
          <w:rFonts w:ascii="宋体" w:hAnsi="宋体" w:cs="黑体"/>
          <w:b/>
          <w:color w:val="000000"/>
          <w:sz w:val="32"/>
          <w:szCs w:val="32"/>
          <w:lang w:val="zh-CN"/>
        </w:rPr>
        <w:t>201</w:t>
      </w:r>
      <w:r w:rsidRPr="00F31FA1">
        <w:rPr>
          <w:rFonts w:ascii="宋体" w:hAnsi="宋体" w:cs="黑体"/>
          <w:b/>
          <w:color w:val="000000"/>
          <w:sz w:val="32"/>
          <w:szCs w:val="32"/>
        </w:rPr>
        <w:t>7</w:t>
      </w:r>
      <w:r w:rsidRPr="00F31FA1">
        <w:rPr>
          <w:rFonts w:ascii="宋体" w:hAnsi="宋体" w:cs="黑体"/>
          <w:b/>
          <w:color w:val="000000"/>
          <w:sz w:val="32"/>
          <w:szCs w:val="32"/>
          <w:lang w:val="zh-CN"/>
        </w:rPr>
        <w:t>-201</w:t>
      </w:r>
      <w:r w:rsidRPr="00F31FA1">
        <w:rPr>
          <w:rFonts w:ascii="宋体" w:hAnsi="宋体" w:cs="黑体"/>
          <w:b/>
          <w:color w:val="000000"/>
          <w:sz w:val="32"/>
          <w:szCs w:val="32"/>
        </w:rPr>
        <w:t>8</w:t>
      </w:r>
      <w:r w:rsidRPr="00F31FA1">
        <w:rPr>
          <w:rFonts w:ascii="宋体" w:hAnsi="宋体" w:cs="黑体"/>
          <w:b/>
          <w:color w:val="000000"/>
          <w:sz w:val="32"/>
          <w:szCs w:val="32"/>
          <w:lang w:val="zh-CN"/>
        </w:rPr>
        <w:t>年度</w:t>
      </w:r>
      <w:proofErr w:type="gramStart"/>
      <w:r w:rsidRPr="00F31FA1">
        <w:rPr>
          <w:rFonts w:ascii="宋体" w:hAnsi="宋体" w:cs="黑体" w:hint="eastAsia"/>
          <w:b/>
          <w:color w:val="000000"/>
          <w:sz w:val="32"/>
          <w:szCs w:val="32"/>
          <w:lang w:val="zh-CN"/>
        </w:rPr>
        <w:t>汕</w:t>
      </w:r>
      <w:proofErr w:type="gramEnd"/>
      <w:r w:rsidRPr="00F31FA1">
        <w:rPr>
          <w:rFonts w:ascii="宋体" w:hAnsi="宋体" w:cs="黑体" w:hint="eastAsia"/>
          <w:b/>
          <w:color w:val="000000"/>
          <w:sz w:val="32"/>
          <w:szCs w:val="32"/>
          <w:lang w:val="zh-CN"/>
        </w:rPr>
        <w:t>大青年传媒中心</w:t>
      </w:r>
    </w:p>
    <w:p w:rsidR="00966B6E" w:rsidRPr="00F31FA1" w:rsidRDefault="00E05BF4">
      <w:pPr>
        <w:autoSpaceDE w:val="0"/>
        <w:spacing w:line="360" w:lineRule="auto"/>
        <w:jc w:val="center"/>
        <w:rPr>
          <w:rFonts w:ascii="宋体" w:hAnsi="宋体" w:cs="黑体"/>
          <w:b/>
          <w:color w:val="000000"/>
          <w:sz w:val="32"/>
          <w:szCs w:val="32"/>
          <w:lang w:val="zh-CN"/>
        </w:rPr>
      </w:pPr>
      <w:r w:rsidRPr="00F31FA1">
        <w:rPr>
          <w:rFonts w:ascii="宋体" w:hAnsi="宋体" w:cs="黑体"/>
          <w:b/>
          <w:color w:val="000000"/>
          <w:sz w:val="32"/>
          <w:szCs w:val="32"/>
          <w:lang w:val="zh-CN"/>
        </w:rPr>
        <w:t>考核优秀</w:t>
      </w:r>
      <w:r w:rsidR="00F31FA1">
        <w:rPr>
          <w:rFonts w:ascii="宋体" w:hAnsi="宋体" w:cs="黑体" w:hint="eastAsia"/>
          <w:b/>
          <w:color w:val="000000"/>
          <w:sz w:val="32"/>
          <w:szCs w:val="32"/>
          <w:lang w:val="zh-CN"/>
        </w:rPr>
        <w:t>成员</w:t>
      </w:r>
      <w:r w:rsidRPr="00F31FA1">
        <w:rPr>
          <w:rFonts w:ascii="宋体" w:hAnsi="宋体" w:cs="黑体"/>
          <w:b/>
          <w:color w:val="000000"/>
          <w:sz w:val="32"/>
          <w:szCs w:val="32"/>
          <w:lang w:val="zh-CN"/>
        </w:rPr>
        <w:t>名单</w:t>
      </w:r>
    </w:p>
    <w:p w:rsidR="00966B6E" w:rsidRDefault="00966B6E">
      <w:pPr>
        <w:autoSpaceDE w:val="0"/>
        <w:spacing w:line="360" w:lineRule="auto"/>
        <w:ind w:firstLine="600"/>
        <w:rPr>
          <w:rFonts w:ascii="宋体" w:hAnsi="宋体" w:cs="宋体"/>
          <w:color w:val="000000"/>
          <w:sz w:val="24"/>
          <w:lang w:val="zh-CN"/>
        </w:rPr>
      </w:pPr>
    </w:p>
    <w:p w:rsidR="00966B6E" w:rsidRDefault="00E05BF4">
      <w:pPr>
        <w:spacing w:line="360" w:lineRule="auto"/>
        <w:ind w:left="-284" w:right="-341" w:firstLine="665"/>
        <w:rPr>
          <w:rFonts w:ascii="宋体" w:hAnsi="宋体" w:cs="宋体"/>
          <w:color w:val="000000"/>
          <w:sz w:val="24"/>
          <w:lang w:val="zh-CN"/>
        </w:rPr>
      </w:pPr>
      <w:r>
        <w:rPr>
          <w:rFonts w:ascii="宋体" w:hAnsi="宋体" w:cs="宋体"/>
          <w:color w:val="000000"/>
          <w:sz w:val="24"/>
          <w:lang w:val="zh-CN"/>
        </w:rPr>
        <w:t>根据《汕头大学学生干部管理条例》</w:t>
      </w:r>
      <w:r>
        <w:rPr>
          <w:rFonts w:ascii="宋体" w:hAnsi="宋体" w:cs="宋体"/>
          <w:color w:val="000000"/>
          <w:sz w:val="24"/>
          <w:lang w:val="zh-CN"/>
        </w:rPr>
        <w:t>,</w:t>
      </w:r>
      <w:r>
        <w:rPr>
          <w:rFonts w:ascii="宋体" w:hAnsi="宋体" w:cs="宋体"/>
          <w:color w:val="000000"/>
          <w:sz w:val="24"/>
          <w:lang w:val="zh-CN"/>
        </w:rPr>
        <w:t>结合</w:t>
      </w:r>
      <w:proofErr w:type="gramStart"/>
      <w:r>
        <w:rPr>
          <w:rFonts w:ascii="宋体" w:hAnsi="宋体" w:cs="宋体" w:hint="eastAsia"/>
          <w:color w:val="000000"/>
          <w:sz w:val="24"/>
          <w:lang w:val="zh-CN"/>
        </w:rPr>
        <w:t>汕</w:t>
      </w:r>
      <w:proofErr w:type="gramEnd"/>
      <w:r>
        <w:rPr>
          <w:rFonts w:ascii="宋体" w:hAnsi="宋体" w:cs="宋体" w:hint="eastAsia"/>
          <w:color w:val="000000"/>
          <w:sz w:val="24"/>
          <w:lang w:val="zh-CN"/>
        </w:rPr>
        <w:t>大青年传媒中心</w:t>
      </w:r>
      <w:r>
        <w:rPr>
          <w:rFonts w:ascii="宋体" w:hAnsi="宋体" w:cs="宋体"/>
          <w:color w:val="000000"/>
          <w:sz w:val="24"/>
          <w:lang w:val="zh-CN"/>
        </w:rPr>
        <w:t>学生干部</w:t>
      </w:r>
      <w:r>
        <w:rPr>
          <w:rFonts w:ascii="宋体" w:hAnsi="宋体" w:cs="宋体" w:hint="eastAsia"/>
          <w:color w:val="000000"/>
          <w:sz w:val="24"/>
          <w:lang w:val="zh-CN"/>
        </w:rPr>
        <w:t>和干事</w:t>
      </w:r>
      <w:r>
        <w:rPr>
          <w:rFonts w:ascii="宋体" w:hAnsi="宋体" w:cs="宋体"/>
          <w:color w:val="000000"/>
          <w:sz w:val="24"/>
          <w:lang w:val="zh-CN"/>
        </w:rPr>
        <w:t>在过去一</w:t>
      </w:r>
      <w:r>
        <w:rPr>
          <w:rFonts w:ascii="宋体" w:hAnsi="宋体" w:cs="宋体" w:hint="eastAsia"/>
          <w:color w:val="000000"/>
          <w:sz w:val="24"/>
          <w:lang w:val="zh-CN"/>
        </w:rPr>
        <w:t>学</w:t>
      </w:r>
      <w:r>
        <w:rPr>
          <w:rFonts w:ascii="宋体" w:hAnsi="宋体" w:cs="宋体"/>
          <w:color w:val="000000"/>
          <w:sz w:val="24"/>
          <w:lang w:val="zh-CN"/>
        </w:rPr>
        <w:t>年</w:t>
      </w:r>
      <w:r>
        <w:rPr>
          <w:rFonts w:ascii="宋体" w:hAnsi="宋体" w:cs="宋体" w:hint="eastAsia"/>
          <w:color w:val="000000"/>
          <w:sz w:val="24"/>
          <w:lang w:val="zh-CN"/>
        </w:rPr>
        <w:t>度</w:t>
      </w:r>
      <w:r>
        <w:rPr>
          <w:rFonts w:ascii="宋体" w:hAnsi="宋体" w:cs="宋体"/>
          <w:color w:val="000000"/>
          <w:sz w:val="24"/>
          <w:lang w:val="zh-CN"/>
        </w:rPr>
        <w:t>的工作表现</w:t>
      </w:r>
      <w:r>
        <w:rPr>
          <w:rFonts w:ascii="宋体" w:hAnsi="宋体" w:cs="宋体" w:hint="eastAsia"/>
          <w:color w:val="000000"/>
          <w:sz w:val="24"/>
          <w:lang w:val="zh-CN"/>
        </w:rPr>
        <w:t>进行考核评定</w:t>
      </w:r>
      <w:r>
        <w:rPr>
          <w:rFonts w:ascii="宋体" w:hAnsi="宋体" w:cs="宋体"/>
          <w:color w:val="000000"/>
          <w:sz w:val="24"/>
          <w:lang w:val="zh-CN"/>
        </w:rPr>
        <w:t>，</w:t>
      </w:r>
      <w:proofErr w:type="gramStart"/>
      <w:r>
        <w:rPr>
          <w:rFonts w:ascii="宋体" w:hAnsi="宋体" w:cs="宋体"/>
          <w:color w:val="000000"/>
          <w:sz w:val="24"/>
          <w:lang w:val="zh-CN"/>
        </w:rPr>
        <w:t>并报校团</w:t>
      </w:r>
      <w:proofErr w:type="gramEnd"/>
      <w:r>
        <w:rPr>
          <w:rFonts w:ascii="宋体" w:hAnsi="宋体" w:cs="宋体"/>
          <w:color w:val="000000"/>
          <w:sz w:val="24"/>
          <w:lang w:val="zh-CN"/>
        </w:rPr>
        <w:t>委审核确定，给予以下同学考核评定优秀：</w:t>
      </w:r>
    </w:p>
    <w:p w:rsidR="00966B6E" w:rsidRDefault="00E05BF4">
      <w:pPr>
        <w:spacing w:line="360" w:lineRule="auto"/>
        <w:ind w:firstLineChars="196" w:firstLine="472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考核优秀学生干部名单（</w:t>
      </w:r>
      <w:r>
        <w:rPr>
          <w:rFonts w:ascii="宋体" w:hAnsi="宋体"/>
          <w:b/>
          <w:sz w:val="24"/>
          <w:szCs w:val="24"/>
        </w:rPr>
        <w:t>6</w:t>
      </w:r>
      <w:r>
        <w:rPr>
          <w:rFonts w:ascii="宋体" w:hAnsi="宋体" w:hint="eastAsia"/>
          <w:b/>
          <w:sz w:val="24"/>
          <w:szCs w:val="24"/>
        </w:rPr>
        <w:t>名）</w:t>
      </w:r>
    </w:p>
    <w:p w:rsidR="00966B6E" w:rsidRDefault="00E05BF4">
      <w:pPr>
        <w:spacing w:line="360" w:lineRule="auto"/>
        <w:ind w:leftChars="257" w:left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陈洁玲（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新闻）陈柱鹏（</w:t>
      </w:r>
      <w:r>
        <w:rPr>
          <w:rFonts w:ascii="宋体" w:hAnsi="宋体"/>
          <w:sz w:val="24"/>
          <w:szCs w:val="24"/>
        </w:rPr>
        <w:t>15</w:t>
      </w:r>
      <w:r>
        <w:rPr>
          <w:rFonts w:ascii="宋体" w:hAnsi="宋体" w:hint="eastAsia"/>
          <w:sz w:val="24"/>
          <w:szCs w:val="24"/>
        </w:rPr>
        <w:t>电子）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陈冬云（</w:t>
      </w:r>
      <w:r>
        <w:rPr>
          <w:rFonts w:ascii="宋体" w:hAnsi="宋体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计算机）</w:t>
      </w:r>
    </w:p>
    <w:p w:rsidR="00966B6E" w:rsidRDefault="00E05BF4">
      <w:pPr>
        <w:spacing w:line="360" w:lineRule="auto"/>
        <w:ind w:leftChars="257" w:left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崔诗桦（</w:t>
      </w:r>
      <w:r>
        <w:rPr>
          <w:rFonts w:ascii="宋体" w:hAnsi="宋体" w:cs="宋体"/>
          <w:color w:val="000000"/>
          <w:kern w:val="0"/>
          <w:sz w:val="24"/>
          <w:szCs w:val="24"/>
        </w:rPr>
        <w:t>16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金融）阮雪仪（</w:t>
      </w:r>
      <w:r>
        <w:rPr>
          <w:rFonts w:ascii="宋体" w:hAnsi="宋体" w:cs="宋体"/>
          <w:color w:val="000000"/>
          <w:kern w:val="0"/>
          <w:sz w:val="24"/>
          <w:szCs w:val="24"/>
        </w:rPr>
        <w:t>16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广电）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</w:rPr>
        <w:t>郭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睿（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1</w:t>
      </w:r>
      <w:r>
        <w:rPr>
          <w:rFonts w:ascii="宋体" w:hAnsi="宋体" w:cs="宋体"/>
          <w:color w:val="000000"/>
          <w:kern w:val="0"/>
          <w:sz w:val="24"/>
          <w:szCs w:val="24"/>
        </w:rPr>
        <w:t>6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新闻）</w:t>
      </w:r>
    </w:p>
    <w:p w:rsidR="00966B6E" w:rsidRDefault="00E05BF4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考核优秀干事名单（</w:t>
      </w:r>
      <w:r>
        <w:rPr>
          <w:rFonts w:ascii="宋体" w:hAnsi="宋体"/>
          <w:b/>
          <w:sz w:val="24"/>
          <w:szCs w:val="24"/>
        </w:rPr>
        <w:t>7</w:t>
      </w:r>
      <w:r>
        <w:rPr>
          <w:rFonts w:ascii="宋体" w:hAnsi="宋体" w:hint="eastAsia"/>
          <w:b/>
          <w:sz w:val="24"/>
          <w:szCs w:val="24"/>
        </w:rPr>
        <w:t>名）</w:t>
      </w:r>
    </w:p>
    <w:p w:rsidR="00966B6E" w:rsidRDefault="00E05BF4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黄彦彬（</w:t>
      </w: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机电）陈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元（</w:t>
      </w:r>
      <w:r>
        <w:rPr>
          <w:rFonts w:ascii="宋体" w:hAnsi="宋体" w:cs="宋体" w:hint="eastAsia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新闻）陈静仪（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新闻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966B6E" w:rsidRDefault="00E05BF4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连雅佳（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新闻</w:t>
      </w:r>
      <w:r>
        <w:rPr>
          <w:rFonts w:ascii="宋体" w:hAnsi="宋体" w:cs="宋体" w:hint="eastAsia"/>
          <w:kern w:val="0"/>
          <w:sz w:val="24"/>
          <w:szCs w:val="24"/>
        </w:rPr>
        <w:t>）朱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君（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新闻</w:t>
      </w:r>
      <w:r>
        <w:rPr>
          <w:rFonts w:ascii="宋体" w:hAnsi="宋体" w:cs="宋体" w:hint="eastAsia"/>
          <w:kern w:val="0"/>
          <w:sz w:val="24"/>
          <w:szCs w:val="24"/>
        </w:rPr>
        <w:t>）杜嘉怡（</w:t>
      </w: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工管）</w:t>
      </w:r>
    </w:p>
    <w:p w:rsidR="00966B6E" w:rsidRDefault="00E05BF4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李思懿（</w:t>
      </w: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hAnsi="宋体" w:cs="宋体" w:hint="eastAsia"/>
          <w:kern w:val="0"/>
          <w:sz w:val="24"/>
          <w:szCs w:val="24"/>
        </w:rPr>
        <w:t>中文）</w:t>
      </w:r>
    </w:p>
    <w:p w:rsidR="00966B6E" w:rsidRDefault="00966B6E">
      <w:bookmarkStart w:id="0" w:name="_GoBack"/>
      <w:bookmarkEnd w:id="0"/>
    </w:p>
    <w:sectPr w:rsidR="00966B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BF4" w:rsidRDefault="00E05BF4">
      <w:r>
        <w:separator/>
      </w:r>
    </w:p>
  </w:endnote>
  <w:endnote w:type="continuationSeparator" w:id="0">
    <w:p w:rsidR="00E05BF4" w:rsidRDefault="00E0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B6E" w:rsidRDefault="00966B6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B6E" w:rsidRDefault="00966B6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B6E" w:rsidRDefault="00966B6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BF4" w:rsidRDefault="00E05BF4">
      <w:r>
        <w:separator/>
      </w:r>
    </w:p>
  </w:footnote>
  <w:footnote w:type="continuationSeparator" w:id="0">
    <w:p w:rsidR="00E05BF4" w:rsidRDefault="00E05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B6E" w:rsidRDefault="00966B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B6E" w:rsidRDefault="00966B6E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B6E" w:rsidRDefault="00966B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A32"/>
    <w:rsid w:val="00384A32"/>
    <w:rsid w:val="003D4E8A"/>
    <w:rsid w:val="00966B6E"/>
    <w:rsid w:val="00B13EFC"/>
    <w:rsid w:val="00D26BC8"/>
    <w:rsid w:val="00E05BF4"/>
    <w:rsid w:val="00F31FA1"/>
    <w:rsid w:val="3D37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08A27"/>
  <w15:docId w15:val="{A6523721-55F4-46E4-97E5-6AA21E7C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1">
    <w:name w:val="页眉 字符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页脚 字符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张文洁</dc:creator>
  <cp:lastModifiedBy>STU</cp:lastModifiedBy>
  <cp:revision>2</cp:revision>
  <dcterms:created xsi:type="dcterms:W3CDTF">2018-09-19T04:05:00Z</dcterms:created>
  <dcterms:modified xsi:type="dcterms:W3CDTF">2018-09-27T05:16:00Z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