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2021年学雷锋全民志愿者服务行动月系列活动列表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）三五学雷锋志愿日市区服务一条街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2.活动地点：华侨新村步行街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“潮汕文化大挑战”摊位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“手工DIY”摊位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“垃圾的寻家之旅”摊位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，以寓教于乐的方式传播志愿者精神。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主办单位：共青团汕头大学委员会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承办单位：汕头大学青年志愿者协会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2021年汕头市学雷锋志愿服务广场暨汕头亚青会志愿者招募启动仪式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2.活动地点：汕头时代广场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充分发挥党团员的先锋模范作用，带动社会各界学习传承雷锋精神、广泛开展志愿服务，推动学雷锋志愿服务制度化、常态化，服务汕头市创文大局。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参与单位：共青团汕头大学委员会、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汕头大学青年志愿者协会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“不惑之年，益同前行”服务学习公益项目立项活动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2.活动地点：汕头大学校本部及过渡校区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开展公益项目立项活动，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引导志愿者主动设计服务项目，在服务他人的过程中提升创新、创造能力。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主办单位：共青团汕头大学委员会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承办单位：汕头大学青年志愿者协会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曙光助学工程常规义教活动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1.活动时间：2021年3月-5月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2.活动地点：长安小学、莲塘小学、百合园民安社区、小公园街道新福社会工作服务站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3.活动内容：面向汕头中小学生开展义教活动，向中小学生传递正能量，形成积极向上的人生态度。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主办单位：共青团汕头大学委员会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承办单位：汕头大学青年志愿者协会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）曙光助学工程第十四期“朝阳行动”外来工子弟助学服务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1.活动时间：2021年3月-5月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2.活动地点：汕头市阳光学校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3.活动内容：围绕“第二课堂”教学模式，设置主修课堂，带领学生领略文理相济、体艺相依的学科交叉风采，拓展课堂、学生能力的无限可能性。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主办单位：共青团汕头大学委员会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承办单位：汕头大学青年志愿者协会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）“萤火虫”关爱麻风康复村爱心行动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2.活动地点：揭阳市揭东西坑麻风康复村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3.活动内容：通过多种多样的宣传形式，向社会大众普及麻风病的相关知识，呼吁大众关注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及时了解老人的生活情况，帮助老人购买生活用品，在一定程度上程度提高老人物质生活的水准。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主办单位：共青团汕头大学委员会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承办单位：汕头大学青年志愿者协会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“萤火虫”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“阳光社区”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社区服务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2.活动地点：光华社区，乌华社区，安居工程社区，桥头社区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为孤寡老人、贫困家庭的孩子提供家政服务、学业辅导等。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主办单位：共青团汕头大学委员会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承办单位：汕头大学青年志愿者协会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）学习雷锋精神，勇做时代先锋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2.活动地点：思源书院一楼大厅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3.活动内容：围绕雷锋的事迹开展趣味问答活动，让活动参与者能够在活动中学习到雷锋的奉献精神。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4.活动对象：思源书院全体宿生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5.承办单位：思源书院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协办单位：思源书院青年志愿者协会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）好书交换，真情互动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2.活动地点：思源书院一楼洞洞墙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3.活动内容：宿生将自己不需要的书籍与其他人交换，使得书籍能够被多次利用，达到环保的目的。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4.活动对象：思源书院全体宿生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5.承办单位：思源书院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协办单位：思源书院青年志愿者协会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）传递爱心，伞护你我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1.活动时间：2021年3月-6月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2.活动地点：思源书院一楼大厅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3.活动内容：于宿舍一楼大厅门口边缘布置带有思源书院青年志愿者协会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识的雨伞，供宿生于雨天、大晴天等较为恶劣的天气时忘带雨伞时使用。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4.活动对象：思源书院全体宿生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5.承办单位：思源书院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协办单位：思源书院青年志愿者协会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“我身边的雷锋故事”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微征文活动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活动时间：2021年3月16日-31日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活动地点：德馨书院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公众号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青年是继承与弘扬雷锋精神的主力军，为鼓励宿生分享身边的好人好事，用文字致敬每个平凡而伟大的人物。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4.作品要求：题目自拟，一是用“三行情诗”形式；二是以故事形式，字数600字左右为宜，作品真实原创，严禁抄袭。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5.投稿方式：征文请参与的同学在截止时间3月31日前将个人稿件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"mailto:参与的同学将个人稿件以Word文档附件的形式提交至邮箱%202020-2021@stu.edu.cn"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Hans"/>
          <w14:textFill>
            <w14:solidFill>
              <w14:schemeClr w14:val="tx1"/>
            </w14:solidFill>
          </w14:textFill>
        </w:rPr>
        <w:t>以作品名称（微征文）+年级专业姓名”为邮件主题和Word文档附件的形式发提交至邮箱2020-2021@stu.edu.cn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Han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“春色入帘”绿植领养活动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1.活动时间：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3月20日下午3:00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2.活动地点：德馨书院门口空地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活动内容：此次活动特别推出栀子花和月季各十株，耐阴植物绣球二十株；参与者对所得花材进行栽种登记并负责后期养护，种植后的第一个月，每隔一周参与者需在活动群内打卡记录自己的种殖过程，组织参与者分享种植体验。通过活动增强宿生环保意识，共创绿色校园生态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4.报名方式：有意参加的同学请将个人信息（含姓名、学号、所在书院）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"mailto:发送至邮箱20hbzhu@stu.edu.cn,报名截止时间为3月19日，届时将由朱同学邮件通知40"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发送至邮箱20hbzhu@stu.edu.cn,报名截止时间为3月19日，届时将由朱同学邮件通知40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名获得参与资格的同学。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十三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）新津河大型巡河护河公益活动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活动时间：2021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3月28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动地点：广东省汕头市龙湖区沿河路下埔洲园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活动内容：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组织书院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青年志愿者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全程5公里的巡河徒步活动，路线为龙湖万里碧道新津河慢行道龙祥段-新津河-河两岸景观长廊，巡河徒步过程中志愿者协助清理周边的废弃物品，助力服务新津河治污治岸工作，以崭新面貌迎接汕头亚青会。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4.承办单位：德馨书院团委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“2021·3·5义医义诊伴爱行 同心同力助亚青”义医义诊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2021年3月5日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活动地点：汕头市东海岸大道亚青会主场馆建设工地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活动内容：前往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东海岸亚青会场馆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协助医生们无偿为场馆建设工作人员开展量血压、测血糖等健康体检活动，同时协助医疗人员开展健康宣讲活动，维持现场秩序等。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活动对象：亚青会主场馆建设工人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承办单位：医学院团委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协办单位：医学院青年志愿者协会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2021年“情在义诊，暖在你心”大井社区义诊活动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2021年3月13日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活动地点：汕头市大井社区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内容：利用周末空闲时间，汕医青协志愿者们前往汕头市大井社区，无偿为居民开展量血压、测血糖、测身重、测视力等身体健康检查，同时开展爱耳知识健康宣教等活动，并邀请随行医生为居民提供健康咨询服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活动对象：大井社区居民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承办单位：医学院团委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协办单位：医学院青年志愿者协会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）“返校路上，与你相伴”开学返校志愿服务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活动时间：2021年2月24日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活动地点：过渡校区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3.活动内容：过渡校区学生开学返校期间，组织部分较早到校的学生做志愿者协助进行入校核验、体温检测、秩序引导和行李搬运等，发挥同辈情谊，传递校区温暖。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4.活动对象：过渡校区全体学生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5.承办单位：过渡校区团委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）“垃圾分一分，校区美十分”垃圾分类引导志愿服务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1.活动时间：2021年3月15日-6月25日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每周一至周五,7:40—8:00,13:40—14:00。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2.活动地点：3、4栋前垃圾分类屋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3.活动内容:招募志愿者每天现场引导同学们进行垃圾分类引导工作，将垃圾分类落实到最后一步。提高学生的三率（知晓率、参与率、正确率），力争达到将生活垃圾“减量化、无害化、资源化”。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4.活动对象：过渡校区全体学生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5.承办单位：过渡校区团委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十八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）“窗明几净、境舒心澄”教室清洁志愿服务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1.活动时间：2021年2月24日——2021年6月25日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2.活动地点：过渡校区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3.活动内容：组织各专业志愿者轮值，巡查教室，擦黑板、整理桌椅，关闭电器，提醒同学们下课时自觉清理桌面物品；每周末安排志愿者开展课室大扫除。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4.活动对象：过渡校区全体学生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5.承办单位：过渡校区团委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义修风暴——拯救你的坏电器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00-11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00&amp;15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00-17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金三角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3.活动内容：组织书院科技创造协会同学免费帮学校师生修理家用电器。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4.活动对象：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全校师生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敬一书院团委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协办单位：敬一书院科技创造协会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（二十）学长导学——高等数学课外辅导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1.活动时间：第3周--第13周的周一至周五20：00--23：00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2.活动地点：敬一书院学业辅导中心CG04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3.活动内容：主要是进行微积分和线性代数辅导，其中：周一和周四以微积分（数学分析）和线性代数的辅导为主，周二、三、五以升学备考辅导为主。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4.活动对象：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敬一书院宿生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敬一书院团委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“指尖上的环保”旧衣改造活动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1.活动时间：3月14日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2.活动地点：明德书院F座一楼舞蹈室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3.活动内容：宿生把不再使用的旧衣物进行创意裁剪和改造，在志愿者指导下学习对旧衣物进行改装，制作随身包、胸花、束口袋等，让旧衣物二次利用。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.承办单位：明德书院团委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“学雷锋·见行动”宣讲进小学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1.活动时间：3月28日 9:00-11:00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2.活动地点：莲塘小学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3.活动内容：走进莲塘小学，面向小学生开展“学雷锋·见行动”主题活动，进一步学习并弘扬雷锋精神。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.承办单位：明德书院团委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“讲雷锋故事，传红色精神”宣讲会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活动时间：2021年3月10日 14:30-16:30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活动地点：弘毅书院一楼多功能厅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以雷锋同志的优秀事迹及先进精神为切入点，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组织同学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进一步深入学习中国共产党党员的优秀作风及先锋模范精神，了解中国共产党成立百年来的艰辛，学习党史，引导弘毅青年践行社会主义核心价值观。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活动对象：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弘毅书院青年志愿者协会全体成员、弘毅书院入党积极分子、发展对象、党员等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承办单位：弘毅书院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停车场秩序维护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2021年3月15日-3月28日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弘毅书院停车场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结合上一学期弘毅书院开展的创文志愿服务活动，坚持做到志愿服务常态化，继续引导弘毅书院全体宿生树立文明规范的停车习惯，为全体宿生的日常出行提供更大便利。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活动对象：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弘毅书院全体宿生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承办单位：弘毅书院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（二十五）</w:t>
      </w:r>
      <w:r>
        <w:rPr>
          <w:rFonts w:hint="eastAsia" w:ascii="仿宋" w:hAnsi="仿宋" w:eastAsia="仿宋" w:cs="仿宋"/>
          <w:sz w:val="32"/>
          <w:szCs w:val="32"/>
        </w:rPr>
        <w:t>自助餐饮区清洁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1.活动时间：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2021年3月7日13:00-15:00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2.活动地点：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弘毅书院自助餐饮区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对弘毅书院每楼层自助餐饮区的问题进行处理，对于自助餐饮区餐具柜、冰箱等进行清洁整理活动，使全体宿生对于自助餐饮区的日常使用更加规范。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4.活动对象：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弘毅书院入党积极分子、发展对象、党员等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5.承办单位：弘毅书院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（二十六）</w:t>
      </w:r>
      <w:r>
        <w:rPr>
          <w:rFonts w:hint="eastAsia" w:ascii="仿宋" w:hAnsi="仿宋" w:eastAsia="仿宋" w:cs="仿宋"/>
          <w:sz w:val="32"/>
          <w:szCs w:val="32"/>
        </w:rPr>
        <w:t>桑浦山环保行动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1.活动时间：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2021年3月20日13:00-16:00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2.活动地点：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汕头大学外桑浦山区域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结合3月份植树节、森林日、世界水日等环保主题节日，践行“绿水青山就是金山银山”生态环保理念，积极动员弘毅书院志愿者围绕桑浦山进行垃圾清理活动。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4.活动对象：弘毅书院全体宿生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5.承办单位：弘毅书院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团委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（二十七）</w:t>
      </w:r>
      <w:r>
        <w:rPr>
          <w:rFonts w:hint="eastAsia" w:ascii="仿宋" w:hAnsi="仿宋" w:eastAsia="仿宋" w:cs="仿宋"/>
          <w:sz w:val="32"/>
          <w:szCs w:val="32"/>
        </w:rPr>
        <w:t>“保护地球之肺·助力生态文明 ”绿化环保科普知识宣传活动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1.活动时间：2021年3月14日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2.活动地点：修远书院门厅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3.活动内容：通过设立展板、环保知识问答等形式，向学生展示校园内树木图片、识别要点、地理分布、生长习性等内容，倡导学生“爱绿、护绿、增绿”，增强学生参与生态文明建设责任意识。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4.活动对象：修远书院全体学生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5.承办单位：修远书院团委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（二十八）</w:t>
      </w:r>
      <w:r>
        <w:rPr>
          <w:rFonts w:hint="eastAsia" w:ascii="仿宋" w:hAnsi="仿宋" w:eastAsia="仿宋" w:cs="仿宋"/>
          <w:sz w:val="32"/>
          <w:szCs w:val="32"/>
        </w:rPr>
        <w:t>“弘扬雷锋精神·共建文明书院”文明引导志愿服务活动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1.活动时间：2021年3月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2.活动地点：修远书院公共区域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活动内容：组织学生每周对书院停车棚、休闲交流区、自习室等公共区域进行文明引导，对乱扔垃圾、乱停乱放等不文明现象进行劝导，号召学生自觉参与公共卫生建设，提高学生互帮互助意识，共创共享文明和谐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4.活动对象：修远书院全体学生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5.承办单位：修远书院团委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（二十九）规范停车，文明共享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1.活动时间：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2021年3月-5月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2.活动地点：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至诚书院两处停车棚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3.活动内容：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召集有志青年践行“为人民服务”的宗旨，从身边事做起，深入基层工作，共建共治共享美好生活环境。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4.活动对象：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至诚书院全体宿生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</w:t>
      </w:r>
      <w:r>
        <w:rPr>
          <w:rFonts w:hint="eastAsia" w:ascii="仿宋" w:hAnsi="仿宋" w:eastAsia="仿宋" w:cs="仿宋"/>
          <w:sz w:val="32"/>
          <w:szCs w:val="32"/>
        </w:rPr>
        <w:t>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至诚书院</w:t>
      </w:r>
      <w:r>
        <w:rPr>
          <w:rFonts w:hint="eastAsia" w:ascii="仿宋" w:hAnsi="仿宋" w:eastAsia="仿宋" w:cs="仿宋"/>
          <w:sz w:val="32"/>
          <w:szCs w:val="32"/>
        </w:rPr>
        <w:t>团委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（三十）成为一名清峰侠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1.活动时间：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2.活动地点：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汕头大学后山——桑浦山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3.活动内容：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活动参与者统称为“清峰侠”，跟随队伍上山拾沿途垃圾，用实际行动践行生态理念，重铸桑浦山青春。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4.活动对象：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至诚书院全体宿生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</w:t>
      </w:r>
      <w:r>
        <w:rPr>
          <w:rFonts w:hint="eastAsia" w:ascii="仿宋" w:hAnsi="仿宋" w:eastAsia="仿宋" w:cs="仿宋"/>
          <w:sz w:val="32"/>
          <w:szCs w:val="32"/>
        </w:rPr>
        <w:t>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至诚书院</w:t>
      </w:r>
      <w:r>
        <w:rPr>
          <w:rFonts w:hint="eastAsia" w:ascii="仿宋" w:hAnsi="仿宋" w:eastAsia="仿宋" w:cs="仿宋"/>
          <w:sz w:val="32"/>
          <w:szCs w:val="32"/>
        </w:rPr>
        <w:t>团委</w:t>
      </w:r>
    </w:p>
    <w:p>
      <w:pPr>
        <w:spacing w:line="24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（三十一）“学雷锋精神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·做雷锋传人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1.活动时间：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2021年3月份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2.活动地点：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知行书院院内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3.活动内容：“学雷锋精神，做雷锋传人”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系列活动，主要内容包括我心中的“雷锋精神”专题学习；</w:t>
      </w:r>
      <w:r>
        <w:rPr>
          <w:rFonts w:hint="eastAsia" w:ascii="仿宋" w:hAnsi="仿宋" w:eastAsia="仿宋" w:cs="仿宋"/>
          <w:sz w:val="32"/>
          <w:szCs w:val="32"/>
        </w:rPr>
        <w:t>自愿清洁餐饮区活动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书院交通文明引导活动。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通过“专题学习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+小组讨论+动手实践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的方式，引导同学们从</w:t>
      </w:r>
      <w:r>
        <w:rPr>
          <w:rFonts w:hint="eastAsia" w:ascii="仿宋" w:hAnsi="仿宋" w:eastAsia="仿宋" w:cs="仿宋"/>
          <w:sz w:val="32"/>
          <w:szCs w:val="32"/>
        </w:rPr>
        <w:t>“从我做起，从身边的小事做起”，为创建文明书院做出自己应有的贡献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</w:rPr>
        <w:t>知行书院的精神文明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4.活动对象：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知行书院全体宿生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5.承办单位：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知行书院团委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（三十二）汕大附小“雷锋月学雷锋志愿活动”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1.活动时间：2021年3月中旬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2.活动地点：汕头大学附属小学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3.活动内容：围绕雷锋故事、雷锋精神、身边的“雷锋”等，组织汕大附小的学生开展互动性地宣扬“雷锋精神”活动，以新时代小学生听得懂、记得住的方式，将雷锋精神传承下去。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4.活动对象：汕大附小二年级全体同学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5.承办单位：汕头大学硕博志愿团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（三十三）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传承雷锋精神 迎接建党百年</w:t>
      </w:r>
      <w:r>
        <w:rPr>
          <w:rFonts w:hint="eastAsia" w:ascii="仿宋" w:hAnsi="仿宋" w:eastAsia="仿宋"/>
          <w:sz w:val="28"/>
          <w:szCs w:val="28"/>
        </w:rPr>
        <w:t>”宣讲报告会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1.活动时间：20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旬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2.活动地点：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开放学院校区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3.活动内容：围绕党团理论、形势政策、奋斗故事、走访实践等，组织团干部、优秀团员开展小规模、互动性的宣讲交流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/>
          <w:sz w:val="28"/>
          <w:szCs w:val="28"/>
        </w:rPr>
        <w:t>青少年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传承红色基因志愿宣讲行动，用好红色资源，讲好红色故事，大力弘扬红色文化，赓续共产党人精神血脉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4.活动对象：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开放学院</w:t>
      </w:r>
      <w:r>
        <w:rPr>
          <w:rFonts w:hint="eastAsia" w:ascii="仿宋" w:hAnsi="仿宋" w:eastAsia="仿宋"/>
          <w:sz w:val="28"/>
          <w:szCs w:val="28"/>
        </w:rPr>
        <w:t>团员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5.承办单位：</w:t>
      </w:r>
      <w:r>
        <w:rPr>
          <w:rFonts w:hint="eastAsia" w:ascii="仿宋" w:hAnsi="仿宋" w:eastAsia="仿宋"/>
          <w:sz w:val="28"/>
          <w:szCs w:val="28"/>
          <w:lang w:eastAsia="zh-CN"/>
        </w:rPr>
        <w:t>汕头大学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开放学院</w:t>
      </w:r>
      <w:r>
        <w:rPr>
          <w:rFonts w:hint="eastAsia" w:ascii="仿宋" w:hAnsi="仿宋" w:eastAsia="仿宋"/>
          <w:sz w:val="28"/>
          <w:szCs w:val="28"/>
        </w:rPr>
        <w:t>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80D7E"/>
    <w:rsid w:val="18CC44A9"/>
    <w:rsid w:val="247C1BB7"/>
    <w:rsid w:val="48280D7E"/>
    <w:rsid w:val="6BC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2021-03-18T09:31:00Z</dcterms:created>
  <dc:creator>THTF</dc:creator>
  <cp:lastModifiedBy>陈盈盈</cp:lastModifiedBy>
  <dcterms:modified xsi:type="dcterms:W3CDTF">2021-03-18T10:22:09Z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D201D957CA464F0485886E7A39030C06</vt:lpwstr>
  </property>
</Properties>
</file>