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附件三：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除尘体验协议书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(尊敬的客户您好，事关您的切身利益，请在参加活动前认真阅读以下内容)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关于除尘电脑问题，本次体验仅针对笔记本电脑，暂无台式电脑的除尘体验，同时参与者须自备笔记本电脑。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关于除尘人员问题，本次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体验是由参与者自行独立完成对电脑的除尘，但同时现场将安排一位总监进行监督，并指导教学相关除尘操作。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关于除尘工具问题，本次体验由踹网提供相应的除尘工具套装。在特殊情况下，参与者与监督人协商后，方可使用自备的工具。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关于除尘过程问题</w:t>
      </w:r>
      <w:bookmarkStart w:id="0" w:name="_GoBack"/>
      <w:bookmarkEnd w:id="0"/>
    </w:p>
    <w:p>
      <w:pPr>
        <w:widowControl w:val="0"/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原则上是由参与者独立对电脑进行除尘，遇到任何困难疑惑都可以随时向监督人提问。监督人将全程观察参与者的操作，必要时监督人会进行手把手教学，避免参与者对电脑造成损坏；</w:t>
      </w:r>
    </w:p>
    <w:p>
      <w:pPr>
        <w:widowControl w:val="0"/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活动不要求参与者完成整个除尘工作，若参与者无继续体验的意愿时，电脑剩余的除尘工作将由现场工作人员来接手。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关于除尘责任归属问题</w:t>
      </w:r>
    </w:p>
    <w:p>
      <w:pPr>
        <w:widowControl w:val="0"/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若是经过监督人多次提醒后，参与者仍进行错误操作或拒绝监督人提供的帮助，因此造成电脑一系列损坏问题的，后果由参与者自行承担；</w:t>
      </w:r>
    </w:p>
    <w:p>
      <w:pPr>
        <w:widowControl w:val="0"/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若是由于监督人指导错误，导致参与者操作时对电脑造成损坏或电脑出现故障的，则由踹网保证维修完善后再归还参与者，一切后果由踹网承担；</w:t>
      </w:r>
    </w:p>
    <w:p>
      <w:pPr>
        <w:widowControl w:val="0"/>
        <w:numPr>
          <w:ilvl w:val="0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其他注意事项</w:t>
      </w:r>
    </w:p>
    <w:p>
      <w:pPr>
        <w:widowControl w:val="0"/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注意阅读《除尘协议书》第二、四、五、六、八条，以上均适用于本次体验活动；</w:t>
      </w:r>
    </w:p>
    <w:p>
      <w:pPr>
        <w:widowControl w:val="0"/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当参与者无继续体验的意愿时，必须先阅读《除尘协议书》并签字确认，工作人员才会接手电脑并完成剩余的除尘工作。</w:t>
      </w:r>
    </w:p>
    <w:p>
      <w:pPr>
        <w:spacing w:line="240" w:lineRule="auto"/>
        <w:jc w:val="center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（本协议的最终解释权归踹—成功之路网理事会所有）</w:t>
      </w:r>
    </w:p>
    <w:p>
      <w:pPr>
        <w:spacing w:line="240" w:lineRule="auto"/>
        <w:ind w:left="252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阅读并同意本条款后，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请签名确认      </w:t>
      </w:r>
    </w:p>
    <w:p>
      <w:pPr>
        <w:spacing w:line="240" w:lineRule="auto"/>
        <w:ind w:left="2520"/>
        <w:jc w:val="righ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参与人签名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_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__________________</w:t>
      </w:r>
    </w:p>
    <w:p>
      <w:pPr>
        <w:spacing w:line="240" w:lineRule="auto"/>
        <w:ind w:left="2520"/>
        <w:jc w:val="righ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监督人签名：_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__________________</w:t>
      </w:r>
    </w:p>
    <w:p>
      <w:pPr>
        <w:spacing w:line="240" w:lineRule="auto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年      月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日</w:t>
      </w:r>
    </w:p>
    <w:p>
      <w:pPr>
        <w:spacing w:line="240" w:lineRule="auto"/>
        <w:jc w:val="right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240" w:lineRule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A96"/>
    <w:rsid w:val="004E3A96"/>
    <w:rsid w:val="004E5D57"/>
    <w:rsid w:val="00596EB9"/>
    <w:rsid w:val="00683DEC"/>
    <w:rsid w:val="00742225"/>
    <w:rsid w:val="00A553EB"/>
    <w:rsid w:val="00E20C36"/>
    <w:rsid w:val="578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2018-11-30T01:37:00Z</dcterms:created>
  <dc:creator>Tang Jiayi</dc:creator>
  <cp:lastModifiedBy>XTW</cp:lastModifiedBy>
  <dcterms:modified xsi:type="dcterms:W3CDTF">2018-12-03T03:06:50Z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