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6279C" w:rsidRDefault="00271713">
      <w:pPr>
        <w:pStyle w:val="1"/>
        <w:jc w:val="center"/>
        <w:rPr>
          <w:rFonts w:ascii="微软雅黑" w:eastAsia="微软雅黑" w:hAnsi="微软雅黑"/>
        </w:rPr>
      </w:pPr>
      <w:r>
        <w:rPr>
          <w:rFonts w:ascii="微软雅黑" w:eastAsia="微软雅黑" w:hAnsi="微软雅黑" w:hint="eastAsia"/>
        </w:rPr>
        <w:t>汕头大学</w:t>
      </w:r>
      <w:r>
        <w:rPr>
          <w:rFonts w:ascii="微软雅黑" w:eastAsia="微软雅黑" w:hAnsi="微软雅黑" w:hint="eastAsia"/>
        </w:rPr>
        <w:t>XX</w:t>
      </w:r>
      <w:r>
        <w:rPr>
          <w:rFonts w:ascii="微软雅黑" w:eastAsia="微软雅黑" w:hAnsi="微软雅黑" w:hint="eastAsia"/>
        </w:rPr>
        <w:t>社团章程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社团名称</w:t>
      </w:r>
    </w:p>
    <w:p w:rsidR="0046279C" w:rsidRDefault="00271713">
      <w:pPr>
        <w:spacing w:line="360" w:lineRule="auto"/>
        <w:ind w:firstLineChars="200" w:firstLine="482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汕头大学</w:t>
      </w:r>
      <w:r>
        <w:rPr>
          <w:rFonts w:hint="eastAsia"/>
          <w:b/>
          <w:sz w:val="24"/>
          <w:szCs w:val="24"/>
        </w:rPr>
        <w:t>XX</w:t>
      </w:r>
      <w:r>
        <w:rPr>
          <w:rFonts w:hint="eastAsia"/>
          <w:b/>
          <w:sz w:val="24"/>
          <w:szCs w:val="24"/>
        </w:rPr>
        <w:t>社团</w:t>
      </w:r>
      <w:r>
        <w:rPr>
          <w:rFonts w:hint="eastAsia"/>
          <w:b/>
          <w:sz w:val="24"/>
          <w:szCs w:val="24"/>
        </w:rPr>
        <w:t>/</w:t>
      </w:r>
      <w:r>
        <w:rPr>
          <w:rFonts w:hint="eastAsia"/>
          <w:b/>
          <w:sz w:val="24"/>
          <w:szCs w:val="24"/>
        </w:rPr>
        <w:t>协会（中英名称及缩写）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社团类别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社团活动宗旨：</w:t>
      </w:r>
    </w:p>
    <w:p w:rsidR="0046279C" w:rsidRDefault="00271713">
      <w:pPr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hint="eastAsia"/>
          <w:sz w:val="24"/>
          <w:szCs w:val="24"/>
        </w:rPr>
        <w:t>本社团进行的一切活动均</w:t>
      </w:r>
      <w:r>
        <w:rPr>
          <w:rFonts w:ascii="Arial" w:hAnsi="Arial" w:cs="Arial"/>
          <w:sz w:val="24"/>
          <w:szCs w:val="24"/>
        </w:rPr>
        <w:t>遵守宪法、法律、法规</w:t>
      </w:r>
      <w:r>
        <w:rPr>
          <w:rFonts w:ascii="Arial" w:hAnsi="Arial" w:cs="Arial" w:hint="eastAsia"/>
          <w:sz w:val="24"/>
          <w:szCs w:val="24"/>
        </w:rPr>
        <w:t>和党的路线方针</w:t>
      </w:r>
      <w:r>
        <w:rPr>
          <w:rFonts w:ascii="Arial" w:hAnsi="Arial" w:cs="Arial"/>
          <w:sz w:val="24"/>
          <w:szCs w:val="24"/>
        </w:rPr>
        <w:t>，</w:t>
      </w:r>
      <w:r>
        <w:rPr>
          <w:rFonts w:ascii="Arial" w:hAnsi="Arial" w:cs="Arial" w:hint="eastAsia"/>
          <w:sz w:val="24"/>
          <w:szCs w:val="24"/>
        </w:rPr>
        <w:t>以及各级教育部门、共青团组织、学联组织的有关规定，</w:t>
      </w:r>
      <w:r>
        <w:rPr>
          <w:rFonts w:ascii="Arial" w:hAnsi="Arial" w:cs="Arial"/>
          <w:sz w:val="24"/>
          <w:szCs w:val="24"/>
        </w:rPr>
        <w:t>遵守社会道德风尚</w:t>
      </w:r>
      <w:r>
        <w:rPr>
          <w:rFonts w:ascii="Arial" w:hAnsi="Arial" w:cs="Arial" w:hint="eastAsia"/>
          <w:sz w:val="24"/>
          <w:szCs w:val="24"/>
        </w:rPr>
        <w:t>，遵守学校规章制度，积极践行和弘扬社会主义核心价值观</w:t>
      </w:r>
      <w:r>
        <w:rPr>
          <w:rFonts w:hint="eastAsia"/>
          <w:sz w:val="24"/>
          <w:szCs w:val="24"/>
        </w:rPr>
        <w:t>。</w:t>
      </w:r>
    </w:p>
    <w:p w:rsidR="0046279C" w:rsidRDefault="00271713">
      <w:pPr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hint="eastAsia"/>
          <w:sz w:val="24"/>
          <w:szCs w:val="24"/>
        </w:rPr>
        <w:t>本社团遵循和贯彻党的教育方针，坚持立德树人的基本导向，团结和凝聚广大同学，按照自愿、自主、自发原则，善用网络技术和新媒体，开展主题鲜明、健康有益、丰富多彩的线上和线下活动，繁荣校园文化，培养同学社会责任感、创新精神和实践能力，提升同学综合素质，促进同学成长成才。</w:t>
      </w:r>
    </w:p>
    <w:p w:rsidR="0046279C" w:rsidRDefault="00271713">
      <w:pPr>
        <w:numPr>
          <w:ilvl w:val="0"/>
          <w:numId w:val="2"/>
        </w:numPr>
        <w:spacing w:line="36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 w:hint="eastAsia"/>
          <w:sz w:val="24"/>
          <w:szCs w:val="24"/>
        </w:rPr>
        <w:t>本社团</w:t>
      </w:r>
      <w:r>
        <w:rPr>
          <w:rFonts w:ascii="Arial" w:hAnsi="Arial" w:cs="Arial"/>
          <w:sz w:val="24"/>
          <w:szCs w:val="24"/>
        </w:rPr>
        <w:t>接受</w:t>
      </w:r>
      <w:r>
        <w:rPr>
          <w:rFonts w:ascii="Arial" w:hAnsi="Arial" w:cs="Arial" w:hint="eastAsia"/>
          <w:sz w:val="24"/>
          <w:szCs w:val="24"/>
        </w:rPr>
        <w:t>共青团汕头大学委员会</w:t>
      </w:r>
      <w:r>
        <w:rPr>
          <w:rFonts w:ascii="Arial" w:hAnsi="Arial" w:cs="Arial"/>
          <w:sz w:val="24"/>
          <w:szCs w:val="24"/>
        </w:rPr>
        <w:t>和</w:t>
      </w:r>
      <w:r>
        <w:rPr>
          <w:rFonts w:ascii="Arial" w:hAnsi="Arial" w:cs="Arial" w:hint="eastAsia"/>
          <w:sz w:val="24"/>
          <w:szCs w:val="24"/>
        </w:rPr>
        <w:t>汕头大学学生社团联合会</w:t>
      </w:r>
      <w:r>
        <w:rPr>
          <w:rFonts w:ascii="Arial" w:hAnsi="Arial" w:cs="Arial"/>
          <w:sz w:val="24"/>
          <w:szCs w:val="24"/>
        </w:rPr>
        <w:t>的监督管理</w:t>
      </w:r>
      <w:r>
        <w:rPr>
          <w:rFonts w:ascii="Arial" w:hAnsi="Arial" w:cs="Arial" w:hint="eastAsia"/>
          <w:sz w:val="24"/>
          <w:szCs w:val="24"/>
        </w:rPr>
        <w:t>，积极配合其管理工作，并认真遵守校团委规定和《</w:t>
      </w:r>
      <w:r>
        <w:rPr>
          <w:sz w:val="24"/>
          <w:szCs w:val="24"/>
        </w:rPr>
        <w:t>汕头大学学生社团管理条</w:t>
      </w:r>
      <w:r>
        <w:rPr>
          <w:rFonts w:hint="eastAsia"/>
          <w:sz w:val="24"/>
          <w:szCs w:val="24"/>
        </w:rPr>
        <w:t>例》等社联相关管理社团事务的规定</w:t>
      </w:r>
      <w:r>
        <w:rPr>
          <w:rFonts w:ascii="Arial" w:hAnsi="Arial" w:cs="Arial" w:hint="eastAsia"/>
          <w:sz w:val="24"/>
          <w:szCs w:val="24"/>
        </w:rPr>
        <w:t>。</w:t>
      </w:r>
    </w:p>
    <w:p w:rsidR="0046279C" w:rsidRDefault="00271713">
      <w:pPr>
        <w:numPr>
          <w:ilvl w:val="0"/>
          <w:numId w:val="2"/>
        </w:numPr>
        <w:spacing w:line="360" w:lineRule="auto"/>
        <w:rPr>
          <w:sz w:val="24"/>
          <w:szCs w:val="24"/>
        </w:rPr>
      </w:pPr>
      <w:r>
        <w:rPr>
          <w:rFonts w:hint="eastAsia"/>
          <w:sz w:val="24"/>
          <w:szCs w:val="24"/>
        </w:rPr>
        <w:t>XXX</w:t>
      </w:r>
    </w:p>
    <w:p w:rsidR="0046279C" w:rsidRDefault="0046279C">
      <w:pPr>
        <w:spacing w:line="360" w:lineRule="auto"/>
        <w:rPr>
          <w:sz w:val="24"/>
          <w:szCs w:val="24"/>
        </w:rPr>
      </w:pP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社团活动范围</w:t>
      </w:r>
    </w:p>
    <w:p w:rsidR="0046279C" w:rsidRDefault="00271713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X</w:t>
      </w:r>
    </w:p>
    <w:p w:rsidR="0046279C" w:rsidRDefault="00271713">
      <w:pPr>
        <w:numPr>
          <w:ilvl w:val="0"/>
          <w:numId w:val="3"/>
        </w:numPr>
        <w:spacing w:line="360" w:lineRule="auto"/>
        <w:rPr>
          <w:sz w:val="24"/>
          <w:szCs w:val="24"/>
        </w:rPr>
      </w:pPr>
      <w:r>
        <w:rPr>
          <w:sz w:val="24"/>
          <w:szCs w:val="24"/>
        </w:rPr>
        <w:t>X</w:t>
      </w:r>
      <w:r>
        <w:rPr>
          <w:rFonts w:hint="eastAsia"/>
          <w:sz w:val="24"/>
          <w:szCs w:val="24"/>
        </w:rPr>
        <w:t>X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社团组织</w:t>
      </w:r>
      <w:r>
        <w:rPr>
          <w:rFonts w:hint="eastAsia"/>
          <w:b/>
          <w:sz w:val="28"/>
          <w:szCs w:val="28"/>
        </w:rPr>
        <w:t>管理制度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会员资格及招收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会员权利与</w:t>
      </w:r>
      <w:r>
        <w:rPr>
          <w:rFonts w:hint="eastAsia"/>
          <w:b/>
          <w:sz w:val="28"/>
          <w:szCs w:val="28"/>
        </w:rPr>
        <w:t>义务</w:t>
      </w:r>
    </w:p>
    <w:p w:rsidR="0046279C" w:rsidRDefault="00271713">
      <w:pPr>
        <w:numPr>
          <w:ilvl w:val="0"/>
          <w:numId w:val="1"/>
        </w:num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社团负责人产生程序</w:t>
      </w:r>
    </w:p>
    <w:p w:rsidR="0046279C" w:rsidRDefault="0027171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lastRenderedPageBreak/>
        <w:t>九、财务制度</w:t>
      </w:r>
    </w:p>
    <w:p w:rsidR="0046279C" w:rsidRDefault="0027171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社团章程修改程序</w:t>
      </w:r>
    </w:p>
    <w:p w:rsidR="0046279C" w:rsidRDefault="0027171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十一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社团终止程序</w:t>
      </w:r>
    </w:p>
    <w:p w:rsidR="0046279C" w:rsidRDefault="00271713">
      <w:pPr>
        <w:spacing w:line="360" w:lineRule="auto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十二</w:t>
      </w:r>
      <w:r>
        <w:rPr>
          <w:rFonts w:hint="eastAsia"/>
          <w:b/>
          <w:sz w:val="28"/>
          <w:szCs w:val="28"/>
        </w:rPr>
        <w:t>、</w:t>
      </w:r>
      <w:r>
        <w:rPr>
          <w:rFonts w:hint="eastAsia"/>
          <w:b/>
          <w:sz w:val="28"/>
          <w:szCs w:val="28"/>
        </w:rPr>
        <w:t xml:space="preserve"> </w:t>
      </w:r>
      <w:r>
        <w:rPr>
          <w:rFonts w:hint="eastAsia"/>
          <w:b/>
          <w:sz w:val="28"/>
          <w:szCs w:val="28"/>
        </w:rPr>
        <w:t>其他事项</w:t>
      </w:r>
    </w:p>
    <w:p w:rsidR="0046279C" w:rsidRDefault="0046279C">
      <w:pPr>
        <w:spacing w:line="360" w:lineRule="auto"/>
        <w:rPr>
          <w:b/>
          <w:sz w:val="24"/>
        </w:rPr>
      </w:pPr>
    </w:p>
    <w:p w:rsidR="0046279C" w:rsidRDefault="0046279C">
      <w:pPr>
        <w:spacing w:line="360" w:lineRule="auto"/>
        <w:rPr>
          <w:b/>
          <w:sz w:val="24"/>
        </w:rPr>
      </w:pPr>
    </w:p>
    <w:p w:rsidR="0046279C" w:rsidRDefault="00271713">
      <w:pPr>
        <w:spacing w:line="360" w:lineRule="auto"/>
        <w:jc w:val="right"/>
        <w:rPr>
          <w:b/>
          <w:sz w:val="24"/>
        </w:rPr>
      </w:pPr>
      <w:r>
        <w:rPr>
          <w:rFonts w:hint="eastAsia"/>
          <w:b/>
          <w:sz w:val="24"/>
        </w:rPr>
        <w:t>汕头大学学生社团联合会</w:t>
      </w:r>
    </w:p>
    <w:p w:rsidR="0046279C" w:rsidRDefault="00271713">
      <w:pPr>
        <w:spacing w:line="360" w:lineRule="auto"/>
        <w:jc w:val="right"/>
        <w:rPr>
          <w:b/>
          <w:sz w:val="24"/>
        </w:rPr>
      </w:pPr>
      <w:r>
        <w:rPr>
          <w:b/>
          <w:sz w:val="24"/>
        </w:rPr>
        <w:t>X</w:t>
      </w:r>
      <w:r>
        <w:rPr>
          <w:rFonts w:hint="eastAsia"/>
          <w:b/>
          <w:sz w:val="24"/>
        </w:rPr>
        <w:t>X</w:t>
      </w:r>
      <w:r>
        <w:rPr>
          <w:rFonts w:hint="eastAsia"/>
          <w:b/>
          <w:sz w:val="24"/>
        </w:rPr>
        <w:t>社团</w:t>
      </w:r>
    </w:p>
    <w:p w:rsidR="0046279C" w:rsidRDefault="00271713">
      <w:pPr>
        <w:spacing w:line="360" w:lineRule="auto"/>
        <w:jc w:val="right"/>
        <w:rPr>
          <w:b/>
          <w:sz w:val="28"/>
          <w:szCs w:val="28"/>
        </w:rPr>
      </w:pPr>
      <w:r>
        <w:rPr>
          <w:rFonts w:hint="eastAsia"/>
          <w:b/>
          <w:sz w:val="24"/>
        </w:rPr>
        <w:t>二〇一七年九</w:t>
      </w:r>
      <w:bookmarkStart w:id="0" w:name="_GoBack"/>
      <w:bookmarkEnd w:id="0"/>
      <w:r>
        <w:rPr>
          <w:rFonts w:hint="eastAsia"/>
          <w:b/>
          <w:sz w:val="24"/>
        </w:rPr>
        <w:t>月</w:t>
      </w:r>
      <w:r>
        <w:rPr>
          <w:rFonts w:hint="eastAsia"/>
          <w:b/>
          <w:sz w:val="24"/>
        </w:rPr>
        <w:t>X</w:t>
      </w:r>
      <w:r>
        <w:rPr>
          <w:rFonts w:hint="eastAsia"/>
          <w:b/>
          <w:sz w:val="24"/>
        </w:rPr>
        <w:t>日</w:t>
      </w:r>
    </w:p>
    <w:p w:rsidR="0046279C" w:rsidRDefault="0046279C"/>
    <w:sectPr w:rsidR="004627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F54411"/>
    <w:multiLevelType w:val="multilevel"/>
    <w:tmpl w:val="10F54411"/>
    <w:lvl w:ilvl="0">
      <w:start w:val="1"/>
      <w:numFmt w:val="japaneseCounting"/>
      <w:lvlText w:val="%1、"/>
      <w:lvlJc w:val="left"/>
      <w:pPr>
        <w:tabs>
          <w:tab w:val="left" w:pos="720"/>
        </w:tabs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1" w15:restartNumberingAfterBreak="0">
    <w:nsid w:val="572F5CF5"/>
    <w:multiLevelType w:val="singleLevel"/>
    <w:tmpl w:val="572F5CF5"/>
    <w:lvl w:ilvl="0">
      <w:start w:val="1"/>
      <w:numFmt w:val="chineseCounting"/>
      <w:suff w:val="nothing"/>
      <w:lvlText w:val="（%1）"/>
      <w:lvlJc w:val="left"/>
    </w:lvl>
  </w:abstractNum>
  <w:abstractNum w:abstractNumId="2" w15:restartNumberingAfterBreak="0">
    <w:nsid w:val="689322CD"/>
    <w:multiLevelType w:val="multilevel"/>
    <w:tmpl w:val="689322CD"/>
    <w:lvl w:ilvl="0">
      <w:start w:val="1"/>
      <w:numFmt w:val="chineseCountingThousand"/>
      <w:lvlText w:val="（%1）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>
      <w:start w:val="1"/>
      <w:numFmt w:val="lowerLetter"/>
      <w:lvlText w:val="%2)"/>
      <w:lvlJc w:val="left"/>
      <w:pPr>
        <w:tabs>
          <w:tab w:val="left" w:pos="420"/>
        </w:tabs>
        <w:ind w:left="420" w:hanging="420"/>
      </w:pPr>
    </w:lvl>
    <w:lvl w:ilvl="2">
      <w:start w:val="1"/>
      <w:numFmt w:val="lowerRoman"/>
      <w:lvlText w:val="%3."/>
      <w:lvlJc w:val="right"/>
      <w:pPr>
        <w:tabs>
          <w:tab w:val="left" w:pos="840"/>
        </w:tabs>
        <w:ind w:left="840" w:hanging="420"/>
      </w:pPr>
    </w:lvl>
    <w:lvl w:ilvl="3">
      <w:start w:val="1"/>
      <w:numFmt w:val="decimal"/>
      <w:lvlText w:val="%4."/>
      <w:lvlJc w:val="left"/>
      <w:pPr>
        <w:tabs>
          <w:tab w:val="left" w:pos="1260"/>
        </w:tabs>
        <w:ind w:left="1260" w:hanging="420"/>
      </w:pPr>
    </w:lvl>
    <w:lvl w:ilvl="4">
      <w:start w:val="1"/>
      <w:numFmt w:val="lowerLetter"/>
      <w:lvlText w:val="%5)"/>
      <w:lvlJc w:val="left"/>
      <w:pPr>
        <w:tabs>
          <w:tab w:val="left" w:pos="1680"/>
        </w:tabs>
        <w:ind w:left="1680" w:hanging="420"/>
      </w:pPr>
    </w:lvl>
    <w:lvl w:ilvl="5">
      <w:start w:val="1"/>
      <w:numFmt w:val="lowerRoman"/>
      <w:lvlText w:val="%6."/>
      <w:lvlJc w:val="right"/>
      <w:pPr>
        <w:tabs>
          <w:tab w:val="left" w:pos="2100"/>
        </w:tabs>
        <w:ind w:left="2100" w:hanging="420"/>
      </w:pPr>
    </w:lvl>
    <w:lvl w:ilvl="6">
      <w:start w:val="1"/>
      <w:numFmt w:val="decimal"/>
      <w:lvlText w:val="%7."/>
      <w:lvlJc w:val="left"/>
      <w:pPr>
        <w:tabs>
          <w:tab w:val="left" w:pos="2520"/>
        </w:tabs>
        <w:ind w:left="2520" w:hanging="420"/>
      </w:pPr>
    </w:lvl>
    <w:lvl w:ilvl="7">
      <w:start w:val="1"/>
      <w:numFmt w:val="lowerLetter"/>
      <w:lvlText w:val="%8)"/>
      <w:lvlJc w:val="left"/>
      <w:pPr>
        <w:tabs>
          <w:tab w:val="left" w:pos="2940"/>
        </w:tabs>
        <w:ind w:left="2940" w:hanging="420"/>
      </w:pPr>
    </w:lvl>
    <w:lvl w:ilvl="8">
      <w:start w:val="1"/>
      <w:numFmt w:val="lowerRoman"/>
      <w:lvlText w:val="%9."/>
      <w:lvlJc w:val="right"/>
      <w:pPr>
        <w:tabs>
          <w:tab w:val="left" w:pos="3360"/>
        </w:tabs>
        <w:ind w:left="336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EAB4F5A"/>
    <w:rsid w:val="00271713"/>
    <w:rsid w:val="0046279C"/>
    <w:rsid w:val="0EAB4F5A"/>
    <w:rsid w:val="3A2B3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7BAA0FBE"/>
  <w15:docId w15:val="{9451A3F9-A406-427E-91E7-0C2F961339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4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44"/>
      <w:szCs w:val="44"/>
    </w:rPr>
  </w:style>
  <w:style w:type="paragraph" w:styleId="1">
    <w:name w:val="heading 1"/>
    <w:basedOn w:val="a"/>
    <w:next w:val="a"/>
    <w:qFormat/>
    <w:pPr>
      <w:keepNext/>
      <w:keepLines/>
      <w:spacing w:before="340" w:after="330" w:line="578" w:lineRule="auto"/>
      <w:outlineLvl w:val="0"/>
    </w:pPr>
    <w:rPr>
      <w:b/>
      <w:bCs/>
      <w:kern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</Words>
  <Characters>407</Characters>
  <Application>Microsoft Office Word</Application>
  <DocSecurity>0</DocSecurity>
  <Lines>3</Lines>
  <Paragraphs>1</Paragraphs>
  <ScaleCrop>false</ScaleCrop>
  <Company/>
  <LinksUpToDate>false</LinksUpToDate>
  <CharactersWithSpaces>477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Huang</dc:creator>
  <cp:lastModifiedBy>朱洁玲</cp:lastModifiedBy>
  <cp:revision>2</cp:revision>
  <dcterms:created xsi:type="dcterms:W3CDTF">2016-05-17T09:23:00Z</dcterms:created>
  <dcterms:modified xsi:type="dcterms:W3CDTF">2017-09-01T11:41:00Z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2052-10.1.0.5745</vt:lpwstr>
  </property>
</Properties>
</file>